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536BF0" w:rsidP="00536BF0">
      <w:pPr>
        <w:pStyle w:val="1"/>
        <w:rPr>
          <w:lang w:val="ru-RU"/>
        </w:rPr>
      </w:pPr>
      <w:r w:rsidRPr="00E12519">
        <w:rPr>
          <w:lang w:val="ru-RU"/>
        </w:rPr>
        <w:t>Таможенные правила и технические барьеры в международной торговле</w:t>
      </w:r>
    </w:p>
    <w:p w:rsidR="00536BF0" w:rsidRPr="00536BF0" w:rsidRDefault="00536BF0" w:rsidP="00536BF0">
      <w:pPr>
        <w:rPr>
          <w:lang w:val="ru-RU"/>
        </w:rPr>
      </w:pPr>
      <w:r w:rsidRPr="00536BF0">
        <w:rPr>
          <w:lang w:val="ru-RU"/>
        </w:rPr>
        <w:t>Таможенные правила и технические барьеры играют значительную роль в регулировании международной торговли, влияя на условия и объемы торговых операций между странами. В данном реферате мы рассмотрим суть таможенных правил и технических барьеров в международной торговле, их значение и воздействие на торговые отношения между государствами.</w:t>
      </w:r>
    </w:p>
    <w:p w:rsidR="00536BF0" w:rsidRPr="00536BF0" w:rsidRDefault="00536BF0" w:rsidP="00536BF0">
      <w:pPr>
        <w:rPr>
          <w:lang w:val="ru-RU"/>
        </w:rPr>
      </w:pPr>
      <w:r w:rsidRPr="00536BF0">
        <w:rPr>
          <w:lang w:val="ru-RU"/>
        </w:rPr>
        <w:t>В первую очередь, таможенные правила представляют собой нормы и положения, устанавливаемые государствами для регулирования перемещения товаров через границу. Они определяют процедуры таможенного оформления, классификацию товаров, установление таможенных пошлин и налогов, а также другие аспекты таможенного контроля. Таможенные правила служат основой для обеспечения безопасности государства, защиты экономических интересов и соблюдения торговых обязательств перед другими странами.</w:t>
      </w:r>
    </w:p>
    <w:p w:rsidR="00536BF0" w:rsidRPr="00536BF0" w:rsidRDefault="00536BF0" w:rsidP="00536BF0">
      <w:pPr>
        <w:rPr>
          <w:lang w:val="ru-RU"/>
        </w:rPr>
      </w:pPr>
      <w:r w:rsidRPr="00536BF0">
        <w:rPr>
          <w:lang w:val="ru-RU"/>
        </w:rPr>
        <w:t>Технические барьеры в международной торговле представляют собой различные технические требования и стандарты, устанавливаемые странами с целью обеспечения безопасности, защиты здоровья человека и животных, охраны окружающей среды, а также обеспечения качества товаров и соответствия им определенным стандартам. Такие барьеры могут включать в себя требования к маркировке, упаковке, сертификации продукции, а также ограничения на использование определенных материалов и веществ в производстве товаров.</w:t>
      </w:r>
    </w:p>
    <w:p w:rsidR="00536BF0" w:rsidRPr="00536BF0" w:rsidRDefault="00536BF0" w:rsidP="00536BF0">
      <w:pPr>
        <w:rPr>
          <w:lang w:val="ru-RU"/>
        </w:rPr>
      </w:pPr>
      <w:r w:rsidRPr="00536BF0">
        <w:rPr>
          <w:lang w:val="ru-RU"/>
        </w:rPr>
        <w:t>Важно отметить, что таможенные правила и технические барьеры могут иметь как положительное, так и отрицательное воздействие на международную торговлю. С одной стороны, они способствуют обеспечению безопасности и качества товаров, защите прав потребителей, соблюдению торговых стандартов и соглашений. С другой стороны, некоторые таможенные правила и технические барьеры могут создавать препятствия для свободного потока товаров и услуг, усложнять процедуры торговли, повышать издержки и ограничивать доступ на рынки других стран.</w:t>
      </w:r>
    </w:p>
    <w:p w:rsidR="00536BF0" w:rsidRPr="00536BF0" w:rsidRDefault="00536BF0" w:rsidP="00536BF0">
      <w:pPr>
        <w:rPr>
          <w:lang w:val="ru-RU"/>
        </w:rPr>
      </w:pPr>
      <w:r w:rsidRPr="00536BF0">
        <w:rPr>
          <w:lang w:val="ru-RU"/>
        </w:rPr>
        <w:t>Преодоление таможенных правил и технических барьеров в международной торговле требует совместных усилий со стороны государств, международных организаций и бизнес-сообщества. Это может включать в себя переговоры о снижении торговых барьеров, урегулирование споров в рамках Всемирной торговой организации (ВТО), разработку и реализацию международных стандартов и соглашений, а также обмен опытом и передачу технологий для соответствия требованиям технических норм и стандартов.</w:t>
      </w:r>
    </w:p>
    <w:p w:rsidR="00536BF0" w:rsidRPr="00536BF0" w:rsidRDefault="00536BF0" w:rsidP="00536BF0">
      <w:pPr>
        <w:rPr>
          <w:lang w:val="ru-RU"/>
        </w:rPr>
      </w:pPr>
      <w:r w:rsidRPr="00536BF0">
        <w:rPr>
          <w:lang w:val="ru-RU"/>
        </w:rPr>
        <w:t>В заключение, таможенные правила и технические барьеры играют важную роль в регулировании международной торговли, определяя условия и объемы торговых операций между странами. Понимание и соблюдение этих правил и барьеров является необходимым условием для успешного ведения международного бизнеса и развития торговых отношений между государствами.</w:t>
      </w:r>
      <w:bookmarkStart w:id="0" w:name="_GoBack"/>
      <w:bookmarkEnd w:id="0"/>
    </w:p>
    <w:sectPr w:rsidR="00536BF0" w:rsidRPr="00536B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C0"/>
    <w:rsid w:val="0016494B"/>
    <w:rsid w:val="002A75C0"/>
    <w:rsid w:val="0053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0891"/>
  <w15:chartTrackingRefBased/>
  <w15:docId w15:val="{80BCC368-6016-4082-AFAF-420324C4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2024-02-26T17:00:00Z</dcterms:created>
  <dcterms:modified xsi:type="dcterms:W3CDTF">2024-02-26T17:01:00Z</dcterms:modified>
</cp:coreProperties>
</file>