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6F4496" w:rsidP="006F449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туризма</w:t>
      </w:r>
    </w:p>
    <w:p w:rsidR="006F4496" w:rsidRPr="006F4496" w:rsidRDefault="006F4496" w:rsidP="006F4496">
      <w:r w:rsidRPr="006F4496">
        <w:t>Туризм является одной из ключевых отраслей мировой экономики, и таможенные аспекты играют важную роль в обеспечении безопасности, удобства и качества товаров и услуг, предлагаемых для туристов. Туристическая индустрия включает в себя широкий спектр товаров и услуг, начиная от гостиничного размещения и транспортных услуг до развлекательных мероприятий и продажи сувениров. Рассмотрим некоторые из таможенных аспектов, связанных с торговлей товарами и услугами для туризма.</w:t>
      </w:r>
    </w:p>
    <w:p w:rsidR="006F4496" w:rsidRPr="006F4496" w:rsidRDefault="006F4496" w:rsidP="006F4496">
      <w:r w:rsidRPr="006F4496">
        <w:t>Во-первых, следует отметить, что таможенное законодательство устанавливает определенные правила и процедуры для ввоза и вывоза товаров и услуг для туризма через границу. Это включает в себя оформление таможенной декларации, уплату таможенных пошлин и сборов, а также соблюдение запретов и ограничений на ввоз и вывоз определенных категорий товаров.</w:t>
      </w:r>
    </w:p>
    <w:p w:rsidR="006F4496" w:rsidRPr="006F4496" w:rsidRDefault="006F4496" w:rsidP="006F4496">
      <w:r w:rsidRPr="006F4496">
        <w:t>Кроме того, таможенные органы осуществляют контроль за качеством и безопасностью товаров и услуг, предлагаемых для туристов. Это включает проверку соответствия товаров нормам и стандартам качества, а также обеспечение безопасности путешественников при использовании различных услуг, таких как транспорт и размещение.</w:t>
      </w:r>
    </w:p>
    <w:p w:rsidR="006F4496" w:rsidRPr="006F4496" w:rsidRDefault="006F4496" w:rsidP="006F4496">
      <w:r w:rsidRPr="006F4496">
        <w:t>Еще одним важным аспектом является контроль за соблюдением таможенных правил и норм при продаже сувениров и других товаров, которые могут быть приобретены туристами в стране пребывания. Таможенные органы проверяют правильность оформления документов и соблюдение требований к маркировке и упаковке товаров, а также осуществляют контроль за товарами, подлежащими специальным ограничениям или запретам.</w:t>
      </w:r>
    </w:p>
    <w:p w:rsidR="006F4496" w:rsidRPr="006F4496" w:rsidRDefault="006F4496" w:rsidP="006F4496">
      <w:r w:rsidRPr="006F4496">
        <w:t>Кроме того, таможенные аспекты торговли товарами и услугами для туризма также касаются вопросов налогообложения и финансового контроля. Туристическая индустрия часто подвергается особому налогообложению и регулированию, что может влиять на стоимость и доступность товаров и услуг для туристов.</w:t>
      </w:r>
    </w:p>
    <w:p w:rsidR="006F4496" w:rsidRPr="006F4496" w:rsidRDefault="006F4496" w:rsidP="006F4496">
      <w:r w:rsidRPr="006F4496">
        <w:t>Наконец, важно отметить, что туристическая индустрия часто связана с международной торговлей и экспортом услуг. Таможенные аспекты международного туризма включают в себя соблюдение международных договоренностей и соглашений, а также учет особенностей таможенного регулирования в различных странах.</w:t>
      </w:r>
    </w:p>
    <w:p w:rsidR="006F4496" w:rsidRPr="006F4496" w:rsidRDefault="006F4496" w:rsidP="006F4496">
      <w:r w:rsidRPr="006F4496">
        <w:rPr>
          <w:lang w:val="ru-RU"/>
        </w:rPr>
        <w:t xml:space="preserve">Таким образом, таможенные аспекты торговли товарами и услугами для туризма являются важным элементом обеспечения безопасности, качества и доступности услуг для путешественников. </w:t>
      </w:r>
      <w:r w:rsidRPr="006F4496">
        <w:t>Соблюдение соответствующих таможенных правил и норм играет важную роль в развитии туристической индустрии и обеспечении удовлетворения потребностей и ожиданий туристов.</w:t>
      </w:r>
      <w:bookmarkStart w:id="0" w:name="_GoBack"/>
      <w:bookmarkEnd w:id="0"/>
    </w:p>
    <w:sectPr w:rsidR="006F4496" w:rsidRPr="006F44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DB"/>
    <w:rsid w:val="006F4496"/>
    <w:rsid w:val="009674DB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3B69"/>
  <w15:chartTrackingRefBased/>
  <w15:docId w15:val="{EB6E55F9-F071-4310-B0F8-B60DD045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2024-02-27T06:31:00Z</dcterms:created>
  <dcterms:modified xsi:type="dcterms:W3CDTF">2024-02-27T06:31:00Z</dcterms:modified>
</cp:coreProperties>
</file>