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F" w:rsidRDefault="00D67BB4" w:rsidP="00D67BB4">
      <w:pPr>
        <w:pStyle w:val="1"/>
        <w:rPr>
          <w:lang w:val="ru-RU"/>
        </w:rPr>
      </w:pPr>
      <w:r w:rsidRPr="00D67BB4">
        <w:rPr>
          <w:lang w:val="ru-RU"/>
        </w:rPr>
        <w:t>Современные рекомендации лечению больных сахарным диабетом 2 типа</w:t>
      </w:r>
    </w:p>
    <w:p w:rsidR="00D67BB4" w:rsidRPr="00D67BB4" w:rsidRDefault="00D67BB4" w:rsidP="00D67BB4">
      <w:pPr>
        <w:rPr>
          <w:lang w:val="ru-RU"/>
        </w:rPr>
      </w:pPr>
      <w:r w:rsidRPr="00D67BB4">
        <w:rPr>
          <w:lang w:val="ru-RU"/>
        </w:rPr>
        <w:t>Сахарный диабет типа 2 (СД2) является хроническим эндокринным заболеванием, характеризующимся нарушением метаболизма глюкозы из-за инсулинорезистентности клеток и дефицита инсулина. Согласно Всемирной Организации Здравоохранения (ВОЗ), СД2 становится все более распространенным, особенно в странах с высоким уровнем экономического развития. Современные рекомендации по лечению СД2 направлены на достижение оптимального контроля уровня глюкозы в крови, предотвращение осложнений и улучшение качества жизни пациентов.</w:t>
      </w:r>
    </w:p>
    <w:p w:rsidR="00D67BB4" w:rsidRPr="00D67BB4" w:rsidRDefault="00D67BB4" w:rsidP="00D67BB4">
      <w:pPr>
        <w:rPr>
          <w:lang w:val="ru-RU"/>
        </w:rPr>
      </w:pPr>
      <w:r w:rsidRPr="00D67BB4">
        <w:rPr>
          <w:lang w:val="ru-RU"/>
        </w:rPr>
        <w:t>Основой лечения СД2 является изменение образа жизни, включающее в себя регулярные физические нагрузки и сбалансированное питание. Физическая активность способствует снижению уровня глюкозы в крови, улучшает чувствительность клеток к инсулину и способствует снижению веса. Питание при СД2 должно быть богатым клетчаткой, низким по содержанию насыщенных жиров и простых углеводов, и включать овощи, фрукты, белки растительного и животного происхождения. Контроль за потребляемыми углеводами и калориями помогает поддерживать уровень глюкозы в крови на оптимальном уровне.</w:t>
      </w:r>
    </w:p>
    <w:p w:rsidR="00D67BB4" w:rsidRPr="00D67BB4" w:rsidRDefault="00D67BB4" w:rsidP="00D67BB4">
      <w:pPr>
        <w:rPr>
          <w:lang w:val="ru-RU"/>
        </w:rPr>
      </w:pPr>
      <w:r w:rsidRPr="00D67BB4">
        <w:rPr>
          <w:lang w:val="ru-RU"/>
        </w:rPr>
        <w:t>В случае недостаточной эффективности изменений образа жизни назначается медикаментозная терапия. Основными группами препаратов для лечения СД2 являются пероральные гипогликемические препараты и инъекции инсулина. Пероральные препараты включают в себя метформин, сульфонилмочевину, ингибиторы дипептидил пептидазы-4 (</w:t>
      </w:r>
      <w:r w:rsidRPr="00D67BB4">
        <w:t>DPP</w:t>
      </w:r>
      <w:r w:rsidRPr="00D67BB4">
        <w:rPr>
          <w:lang w:val="ru-RU"/>
        </w:rPr>
        <w:t>-4) и другие. Они помогают снижать уровень глюкозы в крови различными механизмами, такими как стимуляция выработки инсулина, снижение сахаропонижающих гормонов и увеличение чувствительности к инсулину. Инсулин назначается в случае тяжелого течения заболевания, невозможности достижения целевых показателей глюкозы в крови при помощи пероральных препаратов или в случае прогрессирования заболевания.</w:t>
      </w:r>
    </w:p>
    <w:p w:rsidR="00D67BB4" w:rsidRPr="00D67BB4" w:rsidRDefault="00D67BB4" w:rsidP="00D67BB4">
      <w:pPr>
        <w:rPr>
          <w:lang w:val="ru-RU"/>
        </w:rPr>
      </w:pPr>
      <w:r w:rsidRPr="00D67BB4">
        <w:rPr>
          <w:lang w:val="ru-RU"/>
        </w:rPr>
        <w:t>Современные рекомендации по лечению СД2 подчеркивают важность индивидуализации терапии и достижения оптимального контроля уровня глюкозы в крови у каждого пациента. Пациентам рекомендуется вести ежедневный мониторинг уровня глюкозы в крови с помощью глюкометра и регулярно посещать эндокринолога для оценки эффективности терапии и коррекции доз препаратов при необходимости. Также важно обучение пациентов навыкам самоконтроля, особенно в отношении правильного управления диетой, физической активностью и применением лекарственных препаратов. Регулярное обследование на наличие осложнений СД2, таких как поражение сосудов, нервной системы, глаз и почек, также является важным аспектом ухода за пациентами с этим заболеванием.</w:t>
      </w:r>
    </w:p>
    <w:p w:rsidR="00D67BB4" w:rsidRPr="00D67BB4" w:rsidRDefault="00D67BB4" w:rsidP="00D67BB4">
      <w:pPr>
        <w:rPr>
          <w:lang w:val="ru-RU"/>
        </w:rPr>
      </w:pPr>
      <w:r w:rsidRPr="00D67BB4">
        <w:rPr>
          <w:lang w:val="ru-RU"/>
        </w:rPr>
        <w:t>Таким образом, современные рекомендации по лечению СД2 включают в себя комплексный подход, который включает в себя изменения образа жизни, медикаментозную терапию, индивидуализацию терапии и обучение пациентов навыкам самоконтроля. Целью лечения является достижение оптимального контроля уровня глюкозы в крови, предотвращение осложнений и улучшение качества жизни пациентов.</w:t>
      </w:r>
      <w:bookmarkStart w:id="0" w:name="_GoBack"/>
      <w:bookmarkEnd w:id="0"/>
    </w:p>
    <w:sectPr w:rsidR="00D67BB4" w:rsidRPr="00D67B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9F"/>
    <w:rsid w:val="009C0E5F"/>
    <w:rsid w:val="00A0309F"/>
    <w:rsid w:val="00D6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B162"/>
  <w15:chartTrackingRefBased/>
  <w15:docId w15:val="{057B0C27-663B-481D-9AF5-61FA16E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2024-02-28T13:01:00Z</dcterms:created>
  <dcterms:modified xsi:type="dcterms:W3CDTF">2024-02-28T13:02:00Z</dcterms:modified>
</cp:coreProperties>
</file>