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E" w:rsidRDefault="000E247A" w:rsidP="000E247A">
      <w:pPr>
        <w:pStyle w:val="1"/>
        <w:rPr>
          <w:lang w:val="ru-RU"/>
        </w:rPr>
      </w:pPr>
      <w:r w:rsidRPr="000E247A">
        <w:rPr>
          <w:lang w:val="ru-RU"/>
        </w:rPr>
        <w:t xml:space="preserve">Болевая форма диабетической </w:t>
      </w:r>
      <w:proofErr w:type="spellStart"/>
      <w:r w:rsidRPr="000E247A">
        <w:rPr>
          <w:lang w:val="ru-RU"/>
        </w:rPr>
        <w:t>полинейропатии</w:t>
      </w:r>
      <w:proofErr w:type="spellEnd"/>
      <w:r w:rsidRPr="000E247A">
        <w:rPr>
          <w:lang w:val="ru-RU"/>
        </w:rPr>
        <w:t xml:space="preserve"> этиология, патогенез,</w:t>
      </w:r>
      <w:r>
        <w:rPr>
          <w:lang w:val="ru-RU"/>
        </w:rPr>
        <w:t xml:space="preserve"> </w:t>
      </w:r>
      <w:r w:rsidRPr="000E247A">
        <w:rPr>
          <w:lang w:val="ru-RU"/>
        </w:rPr>
        <w:t>клиника, современный алгоритм лечения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lang w:val="ru-RU"/>
        </w:rPr>
        <w:t>Болевая форма диабетической полинейропатии (ДПН) представляет собой одно из наиболее трудноподдающихся лечению осложнений сахарного диабета. Она характеризуется наличием болевых ощущений различной интенсивности в ногах и иногда в руках, что значительно ухудшает качество жизни пациентов. Рассмотрим этиологию, патогенез, клиническую картину и современные методы лечения данного состояния.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b/>
          <w:bCs/>
          <w:lang w:val="ru-RU"/>
        </w:rPr>
        <w:t>Этиология:</w:t>
      </w:r>
      <w:r w:rsidRPr="000E247A">
        <w:rPr>
          <w:lang w:val="ru-RU"/>
        </w:rPr>
        <w:t xml:space="preserve"> Болевая форма ДПН развивается вследствие повреждения периферических нервов при длительном гипергликемическом воздействии у пациентов с сахарным диабетом. Возможные факторы, способствующие развитию болевой ДПН, включают нарушение кровообращения, воспалительные процессы, оксидативный стресс и др.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b/>
          <w:bCs/>
          <w:lang w:val="ru-RU"/>
        </w:rPr>
        <w:t>Патогенез:</w:t>
      </w:r>
      <w:r w:rsidRPr="000E247A">
        <w:rPr>
          <w:lang w:val="ru-RU"/>
        </w:rPr>
        <w:t xml:space="preserve"> Основной механизм развития болевой ДПН связан с повреждением и дистрофией периферических нервов. Гипергликемия приводит к активации различных патофизиологических механизмов, таких как сорбитольная альтернативная дегидрогеназа, окислительный стресс, активация протеинкиназ С и других, что в конечном итоге приводит к дегенерации и апоптозу нервных волокон.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b/>
          <w:bCs/>
          <w:lang w:val="ru-RU"/>
        </w:rPr>
        <w:t>Клиническая картина:</w:t>
      </w:r>
      <w:r w:rsidRPr="000E247A">
        <w:rPr>
          <w:lang w:val="ru-RU"/>
        </w:rPr>
        <w:t xml:space="preserve"> Симптомы болевой ДПН могут включать в себя острые или пульсирующие боли, жжение, онемение, покалывание в ногах и руках. Боль может усиливаться в ночное время, что существенно нарушает сон пациента. Нередко наблюдается гиперестезия кожи, когда даже легкое прикосновение может вызвать болевые ощущения.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b/>
          <w:bCs/>
          <w:lang w:val="ru-RU"/>
        </w:rPr>
        <w:t>Современный алгоритм лечения:</w:t>
      </w:r>
      <w:r w:rsidRPr="000E247A">
        <w:rPr>
          <w:lang w:val="ru-RU"/>
        </w:rPr>
        <w:t xml:space="preserve"> Лечение болевой формы ДПН основано на комплексном подходе, включающем различные методы. Важным элементом является достижение компенсации уровня глюкозы в крови путем приема гипогликемических препаратов, а также соблюдения диеты и режима физической активности.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lang w:val="ru-RU"/>
        </w:rPr>
        <w:t>Однако, наряду с нормализацией уровня глюкозы, для облегчения болевого синдрома применяются различные фармакологические препараты:</w:t>
      </w:r>
    </w:p>
    <w:p w:rsidR="000E247A" w:rsidRPr="000E247A" w:rsidRDefault="000E247A" w:rsidP="000E247A">
      <w:pPr>
        <w:numPr>
          <w:ilvl w:val="0"/>
          <w:numId w:val="1"/>
        </w:numPr>
        <w:rPr>
          <w:lang w:val="ru-RU"/>
        </w:rPr>
      </w:pPr>
      <w:r w:rsidRPr="000E247A">
        <w:rPr>
          <w:b/>
          <w:bCs/>
          <w:lang w:val="ru-RU"/>
        </w:rPr>
        <w:t>Антидепрессанты:</w:t>
      </w:r>
      <w:r w:rsidRPr="000E247A">
        <w:rPr>
          <w:lang w:val="ru-RU"/>
        </w:rPr>
        <w:t xml:space="preserve"> Трициклические антидепрессанты (например, амитриптилин), серотониновые и норадреналиновые рецепторные ингибиторы, такие как дулоксетин и венлафаксин, могут быть эффективными в уменьшении болевого синдрома и улучшении качества жизни пациентов.</w:t>
      </w:r>
    </w:p>
    <w:p w:rsidR="000E247A" w:rsidRPr="000E247A" w:rsidRDefault="000E247A" w:rsidP="000E247A">
      <w:pPr>
        <w:numPr>
          <w:ilvl w:val="0"/>
          <w:numId w:val="1"/>
        </w:numPr>
        <w:rPr>
          <w:lang w:val="ru-RU"/>
        </w:rPr>
      </w:pPr>
      <w:r w:rsidRPr="000E247A">
        <w:rPr>
          <w:b/>
          <w:bCs/>
          <w:lang w:val="ru-RU"/>
        </w:rPr>
        <w:t>Антиконвульсанты:</w:t>
      </w:r>
      <w:r w:rsidRPr="000E247A">
        <w:rPr>
          <w:lang w:val="ru-RU"/>
        </w:rPr>
        <w:t xml:space="preserve"> Препараты, используемые при эпилепсии, такие как габапентин и прегабалин, также эффективны при лечении невропатической боли.</w:t>
      </w:r>
    </w:p>
    <w:p w:rsidR="000E247A" w:rsidRPr="000E247A" w:rsidRDefault="000E247A" w:rsidP="000E247A">
      <w:pPr>
        <w:numPr>
          <w:ilvl w:val="0"/>
          <w:numId w:val="1"/>
        </w:numPr>
        <w:rPr>
          <w:lang w:val="ru-RU"/>
        </w:rPr>
      </w:pPr>
      <w:r w:rsidRPr="000E247A">
        <w:rPr>
          <w:b/>
          <w:bCs/>
          <w:lang w:val="ru-RU"/>
        </w:rPr>
        <w:t>Локальные анестетики:</w:t>
      </w:r>
      <w:r w:rsidRPr="000E247A">
        <w:rPr>
          <w:lang w:val="ru-RU"/>
        </w:rPr>
        <w:t xml:space="preserve"> Применение кремов, гелей или пластырей с лидокаином или капсаицином может помочь снизить болевые ощущения.</w:t>
      </w:r>
    </w:p>
    <w:p w:rsidR="000E247A" w:rsidRPr="000E247A" w:rsidRDefault="000E247A" w:rsidP="000E247A">
      <w:pPr>
        <w:numPr>
          <w:ilvl w:val="0"/>
          <w:numId w:val="1"/>
        </w:numPr>
        <w:rPr>
          <w:lang w:val="ru-RU"/>
        </w:rPr>
      </w:pPr>
      <w:r w:rsidRPr="000E247A">
        <w:rPr>
          <w:b/>
          <w:bCs/>
          <w:lang w:val="ru-RU"/>
        </w:rPr>
        <w:t>Опиоидные анальгетики:</w:t>
      </w:r>
      <w:r w:rsidRPr="000E247A">
        <w:rPr>
          <w:lang w:val="ru-RU"/>
        </w:rPr>
        <w:t xml:space="preserve"> В случаях сильной боли, не поддающейся контролю другими препаратами, могут применяться опиоидные анальгетики, такие как трамадол или оксикодон.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lang w:val="ru-RU"/>
        </w:rPr>
        <w:t>Помимо фармакологической терапии, важными мероприятиями являются физиотерапия, аккупунктура, когнитивно-поведенческая терапия и др.</w:t>
      </w:r>
    </w:p>
    <w:p w:rsidR="000E247A" w:rsidRPr="000E247A" w:rsidRDefault="000E247A" w:rsidP="000E247A">
      <w:pPr>
        <w:rPr>
          <w:lang w:val="ru-RU"/>
        </w:rPr>
      </w:pPr>
      <w:r w:rsidRPr="000E247A">
        <w:rPr>
          <w:lang w:val="ru-RU"/>
        </w:rPr>
        <w:lastRenderedPageBreak/>
        <w:t xml:space="preserve">Таким образом, болевая форма диабетической </w:t>
      </w:r>
      <w:proofErr w:type="spellStart"/>
      <w:r w:rsidRPr="000E247A">
        <w:rPr>
          <w:lang w:val="ru-RU"/>
        </w:rPr>
        <w:t>полинейропатии</w:t>
      </w:r>
      <w:proofErr w:type="spellEnd"/>
      <w:r w:rsidRPr="000E247A">
        <w:rPr>
          <w:lang w:val="ru-RU"/>
        </w:rPr>
        <w:t xml:space="preserve"> является серьезным осложнением сахарного диабета, требующим комплексного лечения с использованием различных фармакологических и нефармакологических методов. Раннее выявление и своевременное лечение этого состояния позволяют улучшить качество жизни пациентов и предотвратить прогрессирование невропатии.</w:t>
      </w:r>
      <w:bookmarkStart w:id="0" w:name="_GoBack"/>
      <w:bookmarkEnd w:id="0"/>
    </w:p>
    <w:sectPr w:rsidR="000E247A" w:rsidRPr="000E24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DEE"/>
    <w:multiLevelType w:val="multilevel"/>
    <w:tmpl w:val="8C50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E"/>
    <w:rsid w:val="000E247A"/>
    <w:rsid w:val="002F463E"/>
    <w:rsid w:val="009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9F0E"/>
  <w15:chartTrackingRefBased/>
  <w15:docId w15:val="{18894853-1092-4A58-B7C5-C8722A24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2024-02-28T13:06:00Z</dcterms:created>
  <dcterms:modified xsi:type="dcterms:W3CDTF">2024-02-28T13:07:00Z</dcterms:modified>
</cp:coreProperties>
</file>