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BC" w:rsidRDefault="009F4698" w:rsidP="009F4698">
      <w:pPr>
        <w:pStyle w:val="1"/>
        <w:jc w:val="center"/>
      </w:pPr>
      <w:r w:rsidRPr="009F4698">
        <w:t>Технологии хранения энергии</w:t>
      </w:r>
      <w:r>
        <w:t>:</w:t>
      </w:r>
      <w:r w:rsidRPr="009F4698">
        <w:t xml:space="preserve"> от аккумуляторов до </w:t>
      </w:r>
      <w:proofErr w:type="spellStart"/>
      <w:r w:rsidRPr="009F4698">
        <w:t>суперконденсаторов</w:t>
      </w:r>
      <w:proofErr w:type="spellEnd"/>
    </w:p>
    <w:p w:rsidR="009F4698" w:rsidRDefault="009F4698" w:rsidP="009F4698"/>
    <w:p w:rsidR="009F4698" w:rsidRDefault="009F4698" w:rsidP="009F4698">
      <w:bookmarkStart w:id="0" w:name="_GoBack"/>
      <w:r>
        <w:t xml:space="preserve">Технологии хранения энергии играют важную роль в современной энергетике, позволяя эффективно управлять производством и потреблением энергии. Они позволяют сглаживать пиковые нагрузки, обеспечивать непрерывное энергоснабжение и повышать </w:t>
      </w:r>
      <w:proofErr w:type="spellStart"/>
      <w:r>
        <w:t>энергоэффективность</w:t>
      </w:r>
      <w:proofErr w:type="spellEnd"/>
      <w:r>
        <w:t xml:space="preserve"> систем. Одним из наиболее распространенных видов технологий хранения энергии являются аккумуляторы. Аккумуляторы работают на основе химических реакций, превращающих электрическую энергию в химическую при зарядке и обратно при разрядке. Они широко используются в портативных устройствах, электромобилях и стацио</w:t>
      </w:r>
      <w:r>
        <w:t>нарных энергетических системах.</w:t>
      </w:r>
    </w:p>
    <w:p w:rsidR="009F4698" w:rsidRDefault="009F4698" w:rsidP="009F4698">
      <w:r>
        <w:t xml:space="preserve">Однако аккумуляторы имеют свои ограничения, такие как ограниченная емкость, ограниченное количество циклов зарядки-разрядки и проблемы с безопасностью. Поэтому исследователи и инженеры разрабатывают новые технологии хранения энергии, такие как </w:t>
      </w:r>
      <w:proofErr w:type="spellStart"/>
      <w:r>
        <w:t>суперконденсаторы</w:t>
      </w:r>
      <w:proofErr w:type="spellEnd"/>
      <w:r>
        <w:t xml:space="preserve">. </w:t>
      </w:r>
      <w:proofErr w:type="spellStart"/>
      <w:r>
        <w:t>Суперконденсаторы</w:t>
      </w:r>
      <w:proofErr w:type="spellEnd"/>
      <w:r>
        <w:t xml:space="preserve"> представляют собой устройства, способные быстро накапливать и выделять большие объемы энергии, используя электрическое поле для хранения заряда. Они обладают высокой энергоемкостью и могут превосходить аккумуляторы по скорости заря</w:t>
      </w:r>
      <w:r>
        <w:t>дки и разрядки.</w:t>
      </w:r>
    </w:p>
    <w:p w:rsidR="009F4698" w:rsidRDefault="009F4698" w:rsidP="009F4698">
      <w:r>
        <w:t>Кроме того, существуют и другие технологии хранения энергии, такие как тепловые аккумуляторы, которые используют тепло для накопления и выделения энергии, и механические устройства, такие как различные виды насосов и маховиков. Все эти технологии имеют свои преимущества и недостатки, и их выбор зависит от конкретных пот</w:t>
      </w:r>
      <w:r>
        <w:t>ребностей и условий применения.</w:t>
      </w:r>
    </w:p>
    <w:p w:rsidR="009F4698" w:rsidRDefault="009F4698" w:rsidP="009F4698">
      <w:r>
        <w:t>Развитие технологий хранения энергии играет ключевую роль в переходе к более устойчивой и эффективной энергетике. Они позволяют интегрировать возобновляемые источники энергии, такие как солнечная и ветровая энергия, в энергетические системы, обеспечивая непрерывное и надежное энергоснабжение. Более эффективное использование энергии и снижение зависимости от ископаемых топлив также способствуют сокращению выбросов парниковых газов</w:t>
      </w:r>
      <w:r>
        <w:t xml:space="preserve"> и борьбе с изменением климата.</w:t>
      </w:r>
    </w:p>
    <w:p w:rsidR="009F4698" w:rsidRDefault="009F4698" w:rsidP="009F4698">
      <w:r>
        <w:t>Однако для полного раскрытия потенциала технологий хранения энергии необходимо продолжать исследования и разработки в этой области. Это включает в себя улучшение энергоемкости, снижение стоимости и улучшение экологической устойчивости хранения энергии. Также важно развивать инфраструктуру для интеграции различных видов технологий хранения энергии в существующие энергетические системы.</w:t>
      </w:r>
    </w:p>
    <w:p w:rsidR="009F4698" w:rsidRDefault="009F4698" w:rsidP="009F4698">
      <w:r>
        <w:t>Кроме того, одним из направлений развития технологий хранения энергии является использование химических и физических процессов для накопления и выделения энергии. Например, технологии водородного хранения, такие как электролиз воды для получения водорода и его последующее хранение в специальных резервуарах или связывание с носителями, такими как металлические гидриды, могут обеспечить эффективное хранение энергии, которая может б</w:t>
      </w:r>
      <w:r>
        <w:t>ыть выделена при необходимости.</w:t>
      </w:r>
    </w:p>
    <w:p w:rsidR="009F4698" w:rsidRDefault="009F4698" w:rsidP="009F4698">
      <w:r>
        <w:t>Другим перспективным направлением является разработка технологий хранения энергии на молекулярном уровне. Например, исследования в области химического хранения энергии позволяют создавать специальные молекулы, способные взаимодействовать с энергией и сохранять ее в стабильном состоянии до момента выделения. Это открывает новые возможности для компактного и эффективного хр</w:t>
      </w:r>
      <w:r>
        <w:t>анения больших объемов энергии.</w:t>
      </w:r>
    </w:p>
    <w:p w:rsidR="009F4698" w:rsidRPr="009F4698" w:rsidRDefault="009F4698" w:rsidP="009F4698">
      <w:r>
        <w:lastRenderedPageBreak/>
        <w:t>Однако для того чтобы эти технологии стали широко доступными и коммерчески выгодными, необходимы дальнейшие исследования и инвестиции в развитие новых материалов, процессов и систем. Также важно учитывать экономические, социальные и экологические аспекты при внедрении новых технологий хранения энергии, чтобы обеспечить их устойчивое и эффективное использование в обществе.</w:t>
      </w:r>
      <w:bookmarkEnd w:id="0"/>
    </w:p>
    <w:sectPr w:rsidR="009F4698" w:rsidRPr="009F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BC"/>
    <w:rsid w:val="004C63BC"/>
    <w:rsid w:val="009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F95E"/>
  <w15:chartTrackingRefBased/>
  <w15:docId w15:val="{B06FFD42-8FEF-423D-B09C-B0307D1B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2024-02-29T05:16:00Z</dcterms:created>
  <dcterms:modified xsi:type="dcterms:W3CDTF">2024-02-29T05:18:00Z</dcterms:modified>
</cp:coreProperties>
</file>