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4F" w:rsidRDefault="002E3F2D" w:rsidP="002E3F2D">
      <w:pPr>
        <w:pStyle w:val="1"/>
        <w:jc w:val="center"/>
      </w:pPr>
      <w:r w:rsidRPr="002E3F2D">
        <w:t>Инновации в энергетике</w:t>
      </w:r>
      <w:r>
        <w:t>:</w:t>
      </w:r>
      <w:r w:rsidRPr="002E3F2D">
        <w:t xml:space="preserve"> искусственный интеллект и </w:t>
      </w:r>
      <w:proofErr w:type="spellStart"/>
      <w:r w:rsidRPr="002E3F2D">
        <w:t>цифровизация</w:t>
      </w:r>
      <w:proofErr w:type="spellEnd"/>
    </w:p>
    <w:p w:rsidR="002E3F2D" w:rsidRDefault="002E3F2D" w:rsidP="002E3F2D"/>
    <w:p w:rsidR="002E3F2D" w:rsidRDefault="002E3F2D" w:rsidP="002E3F2D">
      <w:bookmarkStart w:id="0" w:name="_GoBack"/>
      <w:r>
        <w:t xml:space="preserve">Инновации в энергетике играют ключевую роль в современном мире, помогая улучшить эффективность производства, распределения и потребления энергии. Одним из наиболее перспективных направлений инноваций является использование искусственного интеллекта и </w:t>
      </w:r>
      <w:proofErr w:type="spellStart"/>
      <w:r>
        <w:t>цифровизации</w:t>
      </w:r>
      <w:proofErr w:type="spellEnd"/>
      <w:r>
        <w:t xml:space="preserve">. Искусственный интеллект (ИИ) представляет собой технологию, которая позволяет компьютерным системам выполнять задачи, обычно требующие человеческого интеллекта, такие как анализ данных, принятие решений и автоматизация процессов. В энергетике искусственный интеллект может использоваться для оптимизации работы энергетических систем, прогнозирования спроса на энергию, управления распределительными </w:t>
      </w:r>
      <w:r>
        <w:t>сетями и предотвращения аварий.</w:t>
      </w:r>
    </w:p>
    <w:p w:rsidR="002E3F2D" w:rsidRDefault="002E3F2D" w:rsidP="002E3F2D">
      <w:proofErr w:type="spellStart"/>
      <w:r>
        <w:t>Цифровизация</w:t>
      </w:r>
      <w:proofErr w:type="spellEnd"/>
      <w:r>
        <w:t>, или переход к цифровым технологиям, также играет важную роль в инновациях в энергетике. Это включает в себя использование цифровых сенсоров, сетей связи и аналитики данных для улучшения мониторинга и управления энергетическими системами. Например, цифровые счетчики и сенсоры могут помочь отслеживать потребление энергии в реальном времени, а аналитика данных может предсказать возможные проблемы в работе оборудования и оптимизи</w:t>
      </w:r>
      <w:r>
        <w:t>ровать энергетические процессы.</w:t>
      </w:r>
    </w:p>
    <w:p w:rsidR="002E3F2D" w:rsidRDefault="002E3F2D" w:rsidP="002E3F2D">
      <w:r>
        <w:t xml:space="preserve">Использование искусственного интеллекта и </w:t>
      </w:r>
      <w:proofErr w:type="spellStart"/>
      <w:r>
        <w:t>цифровизации</w:t>
      </w:r>
      <w:proofErr w:type="spellEnd"/>
      <w:r>
        <w:t xml:space="preserve"> в энергетике имеет ряд преимуществ. Во-первых, это позволяет повысить эффективность и надежность работы энергетических систем, сокращая потери энергии и снижая риск возникновения аварий. Во-вторых, это способствует снижению затрат на обслуживание и эксплуатацию энергетических систем, так как автоматизированные процессы требуют меньше участия человека. Наконец, использование искусственного интеллекта и </w:t>
      </w:r>
      <w:proofErr w:type="spellStart"/>
      <w:r>
        <w:t>цифровизации</w:t>
      </w:r>
      <w:proofErr w:type="spellEnd"/>
      <w:r>
        <w:t xml:space="preserve"> может помочь улучшить предсказуемость и стабильность энергоснабжения, что особенно важно в условиях растущего спроса на энергию и изменяющейся</w:t>
      </w:r>
      <w:r>
        <w:t xml:space="preserve"> энергетической инфраструктуры.</w:t>
      </w:r>
    </w:p>
    <w:p w:rsidR="002E3F2D" w:rsidRDefault="002E3F2D" w:rsidP="002E3F2D">
      <w:r>
        <w:t xml:space="preserve">Однако применение искусственного интеллекта и </w:t>
      </w:r>
      <w:proofErr w:type="spellStart"/>
      <w:r>
        <w:t>цифровизации</w:t>
      </w:r>
      <w:proofErr w:type="spellEnd"/>
      <w:r>
        <w:t xml:space="preserve"> в энергетике также может столкнуться с рядом вызовов и ограничений. Одним из них является необходимость обеспечения безопасности данных, поскольку цифровые системы могут стать объектом </w:t>
      </w:r>
      <w:proofErr w:type="spellStart"/>
      <w:r>
        <w:t>кибератак</w:t>
      </w:r>
      <w:proofErr w:type="spellEnd"/>
      <w:r>
        <w:t xml:space="preserve"> и угрожать надежности работы энергетических систем. Кроме того, внедрение новых технологий может потребовать значительных инвестиций и изменений в инфраструктуре, что может вызвать сопротивление со стороны старых игроков на рынке и требует соответствующих регулирования и поддержки со стороны государства.</w:t>
      </w:r>
    </w:p>
    <w:p w:rsidR="002E3F2D" w:rsidRDefault="002E3F2D" w:rsidP="002E3F2D">
      <w:r>
        <w:t xml:space="preserve">Дополнительно, инновации в энергетике, связанные с использованием искусственного интеллекта и </w:t>
      </w:r>
      <w:proofErr w:type="spellStart"/>
      <w:r>
        <w:t>цифровизации</w:t>
      </w:r>
      <w:proofErr w:type="spellEnd"/>
      <w:r>
        <w:t>, способствуют улучшению интеграции возобновляемых источников энергии в энергетическую систему. Искусственный интеллект может помочь оптимизировать работу сетей энергоснабжения, прогнозировать производство энергии от солнечных и ветровых установок и эффективно управлять</w:t>
      </w:r>
      <w:r>
        <w:t xml:space="preserve"> переменным источником энергии.</w:t>
      </w:r>
    </w:p>
    <w:p w:rsidR="002E3F2D" w:rsidRDefault="002E3F2D" w:rsidP="002E3F2D">
      <w:proofErr w:type="spellStart"/>
      <w:r>
        <w:t>Цифровизация</w:t>
      </w:r>
      <w:proofErr w:type="spellEnd"/>
      <w:r>
        <w:t xml:space="preserve"> также способствует развитию так называемых "умных сетей" или "сетей следующего поколения", которые позволяют эффективно координировать и распределять энергию между различными источниками и потребителями. Это помогает сбалансировать нагрузку на сети, снизить потери энергии и повыси</w:t>
      </w:r>
      <w:r>
        <w:t>ть общую эффективность системы.</w:t>
      </w:r>
    </w:p>
    <w:p w:rsidR="002E3F2D" w:rsidRDefault="002E3F2D" w:rsidP="002E3F2D">
      <w:r>
        <w:t xml:space="preserve">Еще одним важным аспектом инноваций в энергетике является развитие технологий хранения энергии. Искусственный интеллект и </w:t>
      </w:r>
      <w:proofErr w:type="spellStart"/>
      <w:r>
        <w:t>цифровизация</w:t>
      </w:r>
      <w:proofErr w:type="spellEnd"/>
      <w:r>
        <w:t xml:space="preserve"> могут быть использованы для оптимизации процессов хранения и выделения энергии из батарей, </w:t>
      </w:r>
      <w:proofErr w:type="spellStart"/>
      <w:r>
        <w:t>суперконденсаторов</w:t>
      </w:r>
      <w:proofErr w:type="spellEnd"/>
      <w:r>
        <w:t xml:space="preserve"> и других устройств. Это </w:t>
      </w:r>
      <w:r>
        <w:lastRenderedPageBreak/>
        <w:t xml:space="preserve">позволяет более эффективно использовать возобновляемые источники энергии, так как они часто производят энергию не в те моменты, </w:t>
      </w:r>
      <w:r>
        <w:t>когда она нужна.</w:t>
      </w:r>
    </w:p>
    <w:p w:rsidR="002E3F2D" w:rsidRPr="002E3F2D" w:rsidRDefault="002E3F2D" w:rsidP="002E3F2D">
      <w:r>
        <w:t>Однако необходимо учитывать и потенциальные риски, связанные с использованием новых технологий в энергетике. Это включает в себя вопросы безопасности данных и приватности, а также возможные социальные и экономические последствия в случае автоматизации и упрощения рабочих процессов. Поэтому внедрение инноваций в энергетике требует комплексного подхода, учитывающего как технические, так и социальные аспекты изменений.</w:t>
      </w:r>
      <w:bookmarkEnd w:id="0"/>
    </w:p>
    <w:sectPr w:rsidR="002E3F2D" w:rsidRPr="002E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2E3F2D"/>
    <w:rsid w:val="00C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4A4A"/>
  <w15:chartTrackingRefBased/>
  <w15:docId w15:val="{259B97AD-447D-4489-9CE8-FC969DC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2024-02-29T05:19:00Z</dcterms:created>
  <dcterms:modified xsi:type="dcterms:W3CDTF">2024-02-29T05:22:00Z</dcterms:modified>
</cp:coreProperties>
</file>