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0A" w:rsidRDefault="006508F5" w:rsidP="006508F5">
      <w:pPr>
        <w:pStyle w:val="1"/>
        <w:jc w:val="center"/>
      </w:pPr>
      <w:r w:rsidRPr="006508F5">
        <w:t>Особенности развития малой гидроэнергетики в разных странах</w:t>
      </w:r>
    </w:p>
    <w:p w:rsidR="006508F5" w:rsidRDefault="006508F5" w:rsidP="006508F5"/>
    <w:p w:rsidR="006508F5" w:rsidRDefault="006508F5" w:rsidP="006508F5">
      <w:bookmarkStart w:id="0" w:name="_GoBack"/>
      <w:r>
        <w:t>Малая гидроэнергетика, представляющая собой использование водных потоков для производства электроэнергии на небольших мощностях, имеет свои особенности в различных странах в зависимости от географических, экономических и политических условий. В развитых странах, таких как Швейцария и Норвегия, малая гидроэнергетика играет важную роль в обеспечении устойчивого энергетического сектора. Здесь малые гидроэлектростанции широко распространены благодаря наличию горных рек и озер, что обеспечивает высокий потенциал</w:t>
      </w:r>
      <w:r>
        <w:t xml:space="preserve"> для генерации электроэнергии.</w:t>
      </w:r>
    </w:p>
    <w:p w:rsidR="006508F5" w:rsidRDefault="006508F5" w:rsidP="006508F5">
      <w:r>
        <w:t>В развивающихся странах, таких как Индия и Китай, малая гидроэнергетика также играет важную роль в обеспечении электроэнергией удаленных и сельских районов. Здесь фокус чаще всего сосредоточен на создании небольших гидроэлектростанций с низкими затратами и простыми технологиями, чтобы удовлетворить потребнос</w:t>
      </w:r>
      <w:r>
        <w:t>ти местных сообществ в энергии.</w:t>
      </w:r>
    </w:p>
    <w:p w:rsidR="006508F5" w:rsidRDefault="006508F5" w:rsidP="006508F5">
      <w:r>
        <w:t xml:space="preserve">В некоторых странах, где важен баланс между энергетической эффективностью и охраной окружающей среды, таких как Германия и Япония, малая гидроэнергетика развивается с учетом экологических аспектов. Здесь акцент делается на использовании современных технологий для минимизации воздействия на окружающую среду, таких как </w:t>
      </w:r>
      <w:proofErr w:type="spellStart"/>
      <w:r>
        <w:t>рыбозащитные</w:t>
      </w:r>
      <w:proofErr w:type="spellEnd"/>
      <w:r>
        <w:t xml:space="preserve"> уст</w:t>
      </w:r>
      <w:r>
        <w:t>ройства и системы очистки воды.</w:t>
      </w:r>
    </w:p>
    <w:p w:rsidR="006508F5" w:rsidRDefault="006508F5" w:rsidP="006508F5">
      <w:r>
        <w:t>Таким образом, развитие малой гидроэнергетики в разных странах имеет свои особенности, которые определяются как географическими и климатическими особенностями региона, так и социально-экономическими условиями. Однако в целом малая гидроэнергетика продолжает играть важную роль в обеспечении устойчивого энергетического развития и уменьшении зависимости от традиционных источников энергии.</w:t>
      </w:r>
    </w:p>
    <w:p w:rsidR="006508F5" w:rsidRDefault="006508F5" w:rsidP="006508F5">
      <w:r>
        <w:t>Важно отметить, что развитие малой гидроэнергетики несет в себе значительный потенциал для улучшения доступа к энергии в удаленных и сельских районах, где другие источники энергии могут быть недоступны или нерентабельны. Это способствует социально-экономическому развитию таких областей, улучшая качество жизни местного населения и создавая новые возможности для предприниматель</w:t>
      </w:r>
      <w:r>
        <w:t>ства и развития инфраструктуры.</w:t>
      </w:r>
    </w:p>
    <w:p w:rsidR="006508F5" w:rsidRDefault="006508F5" w:rsidP="006508F5">
      <w:r>
        <w:t>Кроме того, малая гидроэнергетика считается одним из наиболее экологически чистых источников энергии. Она не производит парниковые газы и не загрязняет воздух, что делает ее более пригодной для сохранения окружающей среды по сравнению с традиционными источниками энергии, такими как уголь или нефть. Таким образом, развитие малой гидроэнергетики также способствует уменьшению негативного воздействия на климат и сниж</w:t>
      </w:r>
      <w:r>
        <w:t>ению выбросов парниковых газов.</w:t>
      </w:r>
    </w:p>
    <w:p w:rsidR="006508F5" w:rsidRDefault="006508F5" w:rsidP="006508F5">
      <w:r>
        <w:t>Однако при разработке проектов малых гидроэлектростанций важно учитывать потенциальные негативные последствия для экосистем водоемов и биоразнообразия. Неправильное размещение и эксплуатация станций может привести к нарушению рыбных миграций, изменению режима рек и снижению качества воды. Поэтому необходимо проводить тщательную оценку воздействия на окружающую среду и применять современные технологии для мини</w:t>
      </w:r>
      <w:r>
        <w:t>мизации негативных последствий.</w:t>
      </w:r>
    </w:p>
    <w:p w:rsidR="006508F5" w:rsidRPr="006508F5" w:rsidRDefault="006508F5" w:rsidP="006508F5">
      <w:r>
        <w:t>В целом, малая гидроэнергетика представляет собой важный ресурс для обеспечения устойчивого и экологически чистого энергетического развития. Ее развитие требует комплексного подхода, учитывающего социально-экономические и экологические аспекты, чтобы обеспечить максимальную выгоду при минимальном воздействии на окружающую среду.</w:t>
      </w:r>
      <w:bookmarkEnd w:id="0"/>
    </w:p>
    <w:sectPr w:rsidR="006508F5" w:rsidRPr="0065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0A"/>
    <w:rsid w:val="0044710A"/>
    <w:rsid w:val="0065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0458"/>
  <w15:chartTrackingRefBased/>
  <w15:docId w15:val="{E30C20CE-E6CA-4371-B89E-FA0AD37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2024-02-29T07:29:00Z</dcterms:created>
  <dcterms:modified xsi:type="dcterms:W3CDTF">2024-02-29T07:32:00Z</dcterms:modified>
</cp:coreProperties>
</file>