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5F" w:rsidRDefault="00CB71AF" w:rsidP="00CB71AF">
      <w:pPr>
        <w:pStyle w:val="1"/>
        <w:jc w:val="center"/>
      </w:pPr>
      <w:r w:rsidRPr="00CB71AF">
        <w:t>Разработка и применение гибридных энергетических систем</w:t>
      </w:r>
    </w:p>
    <w:p w:rsidR="00CB71AF" w:rsidRDefault="00CB71AF" w:rsidP="00CB71AF"/>
    <w:p w:rsidR="00CB71AF" w:rsidRDefault="00CB71AF" w:rsidP="00CB71AF">
      <w:bookmarkStart w:id="0" w:name="_GoBack"/>
      <w:r>
        <w:t xml:space="preserve">Гибридные энергетические системы представляют собой интеграцию различных источников энергии для обеспечения непрерывного и устойчивого энергоснабжения. Они объединяют в себе возобновляемые источники, такие как солнечная и ветровая энергия, с традиционными источниками, например, генерацией на основе газа или дизельных генераторов. Такой подход позволяет сглаживать колебания в производстве энергии от возобновляемых источников и обеспечивать надежное энергоснабжение даже в </w:t>
      </w:r>
      <w:r>
        <w:t>условиях переменчивости погоды.</w:t>
      </w:r>
    </w:p>
    <w:p w:rsidR="00CB71AF" w:rsidRDefault="00CB71AF" w:rsidP="00CB71AF">
      <w:r>
        <w:t xml:space="preserve">Одним из ключевых преимуществ гибридных систем является их способность к оптимизации использования различных источников энергии в зависимости от текущих условий. Например, при наличии достаточного солнечного света и ветра система может предпочесть использовать солнечные панели и </w:t>
      </w:r>
      <w:proofErr w:type="spellStart"/>
      <w:r>
        <w:t>ветрогенераторы</w:t>
      </w:r>
      <w:proofErr w:type="spellEnd"/>
      <w:r>
        <w:t xml:space="preserve">, </w:t>
      </w:r>
      <w:proofErr w:type="spellStart"/>
      <w:r>
        <w:t>минимизируя</w:t>
      </w:r>
      <w:proofErr w:type="spellEnd"/>
      <w:r>
        <w:t xml:space="preserve"> при этом использование традиционных источников и сокращая эксплуатационные расх</w:t>
      </w:r>
      <w:r>
        <w:t>оды и выбросы парниковых газов.</w:t>
      </w:r>
    </w:p>
    <w:p w:rsidR="00CB71AF" w:rsidRDefault="00CB71AF" w:rsidP="00CB71AF">
      <w:r>
        <w:t>Важным аспектом разработки гибридных энергетических систем является интеграция и управление различными компонентами системы. Это включает в себя разработку специализированных алгоритмов и программного обеспечения для оптимального управления производством и распределением энергии, а также мониторинга и ада</w:t>
      </w:r>
      <w:r>
        <w:t>птации к изменяющимся условиям.</w:t>
      </w:r>
    </w:p>
    <w:p w:rsidR="00CB71AF" w:rsidRDefault="00CB71AF" w:rsidP="00CB71AF">
      <w:r>
        <w:t>Применение гибридных энергетических систем особенно актуально для удаленных и изолированных районов, где отсутствует доступ к централизованным энергетическим сетям. В таких условиях гибридные системы могут быть наиболее эффективным способом обеспечения энергоснабжения, а также способствовать сокращению зависимости от нестабильных поста</w:t>
      </w:r>
      <w:r>
        <w:t>вок традиционных видов топлива.</w:t>
      </w:r>
    </w:p>
    <w:p w:rsidR="00CB71AF" w:rsidRDefault="00CB71AF" w:rsidP="00CB71AF">
      <w:r>
        <w:t>Таким образом, разработка и применение гибридных энергетических систем играет важную роль в обеспечении устойчивого и экологически чистого энергоснабжения, способствуя снижению выбросов парниковых газов и уменьшению зависимости от традиционных источников энергии.</w:t>
      </w:r>
    </w:p>
    <w:p w:rsidR="00CB71AF" w:rsidRDefault="00CB71AF" w:rsidP="00CB71AF">
      <w:r>
        <w:t>Кроме того, гибридные энергетические системы могут быть успешно применены в регионах с высокими тарифами на электроэнергию, что позволяет сократить затраты на энергопотребление и повысить экономическую эффективность. Они также способствуют сокращению зависимости от импортированных видов топлива и увеличению энергетической не</w:t>
      </w:r>
      <w:r>
        <w:t>зависимости страны или региона.</w:t>
      </w:r>
    </w:p>
    <w:p w:rsidR="00CB71AF" w:rsidRDefault="00CB71AF" w:rsidP="00CB71AF">
      <w:r>
        <w:t>Еще одним важным аспектом гибридных систем является их гибкость и масштабируемость. Они могут быть адаптированы к различным потребностям и условиям, включая масштаб отдельных компонентов системы и их конфигурацию в зависимости от изменяющихся потребносте</w:t>
      </w:r>
      <w:r>
        <w:t>й и технологического прогресса.</w:t>
      </w:r>
    </w:p>
    <w:p w:rsidR="00CB71AF" w:rsidRPr="00CB71AF" w:rsidRDefault="00CB71AF" w:rsidP="00CB71AF">
      <w:r>
        <w:t>Таким образом, гибридные энергетические системы представляют собой перспективное направление развития энергетики, объединяющее в себе преимущества различных источников энергии и способное эффективно решать сложные задачи обеспечения надежного, экономически эффективного и экологически чистого энергоснабжения.</w:t>
      </w:r>
      <w:bookmarkEnd w:id="0"/>
    </w:p>
    <w:sectPr w:rsidR="00CB71AF" w:rsidRPr="00CB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5F"/>
    <w:rsid w:val="00544B5F"/>
    <w:rsid w:val="00C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E0C7"/>
  <w15:chartTrackingRefBased/>
  <w15:docId w15:val="{9C9BC080-35B6-4B30-A707-B66DC2FF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1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2024-02-29T07:48:00Z</dcterms:created>
  <dcterms:modified xsi:type="dcterms:W3CDTF">2024-02-29T07:49:00Z</dcterms:modified>
</cp:coreProperties>
</file>