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6B" w:rsidRDefault="006723DE" w:rsidP="006723DE">
      <w:pPr>
        <w:pStyle w:val="1"/>
        <w:jc w:val="center"/>
      </w:pPr>
      <w:r w:rsidRPr="006723DE">
        <w:t>Международное сотрудничество в сфере разработки и использования чистых энергетических технологий</w:t>
      </w:r>
    </w:p>
    <w:p w:rsidR="006723DE" w:rsidRDefault="006723DE" w:rsidP="006723DE"/>
    <w:p w:rsidR="006723DE" w:rsidRDefault="006723DE" w:rsidP="006723DE">
      <w:bookmarkStart w:id="0" w:name="_GoBack"/>
      <w:r>
        <w:t>Международное сотрудничество в сфере разработки и использования чистых энергетических технологий играет ключевую роль в решении глобальных проблем, связанных с изменением климата и устойчивым развитием. В современном мире энергетика становится все более важным аспектом международных отношений, и страны всё чаще признают, что сотрудничество в этой области необход</w:t>
      </w:r>
      <w:r>
        <w:t>имо для достижения общих целей.</w:t>
      </w:r>
    </w:p>
    <w:p w:rsidR="006723DE" w:rsidRDefault="006723DE" w:rsidP="006723DE">
      <w:r>
        <w:t>Одной из основных задач международного сотрудничества в области чистой энергетики является обмен знаниями, опытом и технологиями между странами. Это позволяет ускорить разработку и внедрение инновационных решений, а также сократить затраты на исследования и разработки благодар</w:t>
      </w:r>
      <w:r>
        <w:t>я совместной работе и ресурсам.</w:t>
      </w:r>
    </w:p>
    <w:p w:rsidR="006723DE" w:rsidRDefault="006723DE" w:rsidP="006723DE">
      <w:r>
        <w:t>Еще одним важным аспектом является финансовая поддержка проектов по чистой энергетике. Международные организации, такие как Всемирный банк и Международное агентство по возобновляемой энергии, предоставляют финансовую помощь развивающимся странам для инвестирования в проекты по внедрению возобновляемых источников энергии и</w:t>
      </w:r>
      <w:r>
        <w:t xml:space="preserve"> повышению </w:t>
      </w:r>
      <w:proofErr w:type="spellStart"/>
      <w:r>
        <w:t>энергоэффективности</w:t>
      </w:r>
      <w:proofErr w:type="spellEnd"/>
      <w:r>
        <w:t>.</w:t>
      </w:r>
    </w:p>
    <w:p w:rsidR="006723DE" w:rsidRDefault="006723DE" w:rsidP="006723DE">
      <w:r>
        <w:t>Кроме того, создание международных партнерств и соглашений в области чистой энергетики способствует установлению стандартов и нормативов, регулирующих использование энергетических технологий и снижение выбросов парниковых газов. Это способствует формированию более устойчивой и экологически без</w:t>
      </w:r>
      <w:r>
        <w:t>опасной энергетической системы.</w:t>
      </w:r>
    </w:p>
    <w:p w:rsidR="006723DE" w:rsidRDefault="006723DE" w:rsidP="006723DE">
      <w:r>
        <w:t>Однако существует ряд препятствий для успешного международного сотрудничества в сфере чистой энергетики, включая политические разногласия, экономические интересы и технологические ограничения. Поэтому важно продолжать усилия по поиску компромиссов и разработке совместных стратегий, которые позволят странам работать вместе над достижением общих целей в области энергетики.</w:t>
      </w:r>
    </w:p>
    <w:p w:rsidR="006723DE" w:rsidRDefault="006723DE" w:rsidP="006723DE">
      <w:r>
        <w:t>Важным аспектом международного сотрудничества в области чистой энергетики является также поддержка развивающихся стран. Эти страны часто сталкиваются с особыми вызовами в области энергетики, такими как доступ к энергии, бедность и экологические проблемы. Международные программы помощи и технического сотрудничества направлены на помощь этим странам в развитии устойчивых энергетических систем, основанных на возобновляемых источниках энергии и</w:t>
      </w:r>
      <w:r>
        <w:t xml:space="preserve"> </w:t>
      </w:r>
      <w:proofErr w:type="spellStart"/>
      <w:r>
        <w:t>энергоэффективных</w:t>
      </w:r>
      <w:proofErr w:type="spellEnd"/>
      <w:r>
        <w:t xml:space="preserve"> технологиях.</w:t>
      </w:r>
    </w:p>
    <w:p w:rsidR="006723DE" w:rsidRDefault="006723DE" w:rsidP="006723DE">
      <w:r>
        <w:t xml:space="preserve">В рамках международного сотрудничества также активно осуществляется обмен опытом и передача лучших практик в области чистой энергетики. Это позволяет странам извлекать уроки из опыта других и более успешно применять инновационные подходы и </w:t>
      </w:r>
      <w:r>
        <w:t>технологии на своей территории.</w:t>
      </w:r>
    </w:p>
    <w:p w:rsidR="006723DE" w:rsidRDefault="006723DE" w:rsidP="006723DE">
      <w:r>
        <w:t>Одним из ключевых направлений международного сотрудничества в области чистой энергетики является также обучение и подготовка кадров. Проведение образовательных программ и тренингов позволяет повысить уровень знаний и компетенций специалистов в области чистой энергетики, что способствует более эффективному внедрению новых технологий и поддержанию устой</w:t>
      </w:r>
      <w:r>
        <w:t>чивого развития в данной сфере.</w:t>
      </w:r>
    </w:p>
    <w:p w:rsidR="006723DE" w:rsidRPr="006723DE" w:rsidRDefault="006723DE" w:rsidP="006723DE">
      <w:r>
        <w:t xml:space="preserve">Несмотря на сложности и вызовы, международное сотрудничество в области чистой энергетики представляет собой важный механизм для совместного решения глобальных проблем, связанных </w:t>
      </w:r>
      <w:r>
        <w:lastRenderedPageBreak/>
        <w:t>с изменением климата и обеспечением устойчивого развития. Поэтому продолжение и укрепление этого сотрудничества остается важным приоритетом для международного сообщества.</w:t>
      </w:r>
      <w:bookmarkEnd w:id="0"/>
    </w:p>
    <w:sectPr w:rsidR="006723DE" w:rsidRPr="0067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6B"/>
    <w:rsid w:val="005D196B"/>
    <w:rsid w:val="0067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DCD8"/>
  <w15:chartTrackingRefBased/>
  <w15:docId w15:val="{5A01358D-76D0-4457-96FA-B6FBD120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2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3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2024-02-29T08:11:00Z</dcterms:created>
  <dcterms:modified xsi:type="dcterms:W3CDTF">2024-02-29T08:13:00Z</dcterms:modified>
</cp:coreProperties>
</file>