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4ED" w:rsidRDefault="00F80EE5" w:rsidP="00F80EE5">
      <w:pPr>
        <w:pStyle w:val="1"/>
        <w:jc w:val="center"/>
      </w:pPr>
      <w:r w:rsidRPr="00F80EE5">
        <w:t>Разработка и применение высокоэффективных солнечных панелей</w:t>
      </w:r>
    </w:p>
    <w:p w:rsidR="00F80EE5" w:rsidRDefault="00F80EE5" w:rsidP="00F80EE5"/>
    <w:p w:rsidR="00F80EE5" w:rsidRDefault="00F80EE5" w:rsidP="00F80EE5">
      <w:bookmarkStart w:id="0" w:name="_GoBack"/>
      <w:r>
        <w:t>Солнечная энергия становится все более привлекательным источником возобновляемой энергии, способствуя разработке и применению высокоэффективных солнечных панелей. Это связано с растущим интересом к уменьшению зависимости от источников энергии, основанных на ископаемых топливах, а также с растущим осознанием необходимости более экологически чистых</w:t>
      </w:r>
      <w:r>
        <w:t xml:space="preserve"> методов производства энергии. </w:t>
      </w:r>
    </w:p>
    <w:p w:rsidR="00F80EE5" w:rsidRDefault="00F80EE5" w:rsidP="00F80EE5">
      <w:r>
        <w:t>Одним из ключевых аспектов разработки высокоэффективных солнечных панелей является повышение коэффициента преобразования солнечной энергии в электричество. Ученые и инженеры по всему миру работают над усовершенствованием материалов и технологий производства, чтобы достичь более высокой произво</w:t>
      </w:r>
      <w:r>
        <w:t xml:space="preserve">дительности солнечных панелей. </w:t>
      </w:r>
    </w:p>
    <w:p w:rsidR="00F80EE5" w:rsidRDefault="00F80EE5" w:rsidP="00F80EE5">
      <w:r>
        <w:t>Среди перспективных направлений исследований можно выделить разработку новых солнечных материалов с более высокой эффективностью преобразования солнечного излучения в электричество, а также улучшение конструктивных решений, направленных на увеличение поглощения света и уменьшение потерь энер</w:t>
      </w:r>
      <w:r>
        <w:t xml:space="preserve">гии в процессе преобразования. </w:t>
      </w:r>
    </w:p>
    <w:p w:rsidR="00F80EE5" w:rsidRDefault="00F80EE5" w:rsidP="00F80EE5">
      <w:r>
        <w:t>Одним из подходов к повышению эффективности солнечных панелей является использование мульти-</w:t>
      </w:r>
      <w:proofErr w:type="spellStart"/>
      <w:r>
        <w:t>джанктионных</w:t>
      </w:r>
      <w:proofErr w:type="spellEnd"/>
      <w:r>
        <w:t xml:space="preserve"> солнечных элементов, способных эффективно использовать различные длины волн света и тем самым повышать общую производительность. Также исследуется возможность применения </w:t>
      </w:r>
      <w:proofErr w:type="spellStart"/>
      <w:r>
        <w:t>наноматериалов</w:t>
      </w:r>
      <w:proofErr w:type="spellEnd"/>
      <w:r>
        <w:t xml:space="preserve"> для создания более эффективных солнечных панелей, что позволяет уменьшить толщину активного слоя и с</w:t>
      </w:r>
      <w:r>
        <w:t>низить затраты на производство.</w:t>
      </w:r>
    </w:p>
    <w:p w:rsidR="00F80EE5" w:rsidRDefault="00F80EE5" w:rsidP="00F80EE5">
      <w:r>
        <w:t>Кроме того, важным аспектом разработки высокоэффективных солнечных панелей является их долговечность и стабильность работы. Интенсивные исследования в области долговечности материалов и устойчивости к различным атмосферным условиям направлены на создание солнечных панелей, способных работать на протяжении многих лет без существенно</w:t>
      </w:r>
      <w:r>
        <w:t>го снижения производительности.</w:t>
      </w:r>
    </w:p>
    <w:p w:rsidR="00F80EE5" w:rsidRDefault="00F80EE5" w:rsidP="00F80EE5">
      <w:r>
        <w:t>Благодаря постоянному развитию технологий и инноваций в области солнечной энергии, высокоэффективные солнечные панели становятся все более доступными и конкурентоспособными по сравнению с традиционными источниками энергии. Их применение способствует сокращению выбросов парниковых газов и снижению негативного воздействия на окружающую среду, что делает их важным инструментом для достижения устойчивого развития энергетики.</w:t>
      </w:r>
    </w:p>
    <w:p w:rsidR="00F80EE5" w:rsidRDefault="00F80EE5" w:rsidP="00F80EE5">
      <w:r>
        <w:t>Важным аспектом развития солнечной энергетики является также расширение областей применения солнечных панелей. Они используются не только для генерации электроэнергии на крупных энергетических установках, но и в мелких домашних системах, на судах, в космических аппаратах и даже в качестве источников пита</w:t>
      </w:r>
      <w:r>
        <w:t xml:space="preserve">ния для портативных устройств. </w:t>
      </w:r>
    </w:p>
    <w:p w:rsidR="00F80EE5" w:rsidRDefault="00F80EE5" w:rsidP="00F80EE5">
      <w:r>
        <w:t>Благодаря снижению затрат на производство и увеличению эффективности, солнечные панели становятся все более привлекательным решением для различных отраслей экономики. В ряде регионов мира они уже составляют значительную долю в общем энергетическом балансе и продолжают демон</w:t>
      </w:r>
      <w:r>
        <w:t xml:space="preserve">стрировать стремительный рост. </w:t>
      </w:r>
    </w:p>
    <w:p w:rsidR="00F80EE5" w:rsidRDefault="00F80EE5" w:rsidP="00F80EE5">
      <w:r>
        <w:t xml:space="preserve">Важным фактором успеха в разработке и применении солнечных панелей является также поддержка со стороны государства и инвесторов. Различные программы субсидирования, налоговые льготы и финансовая поддержка способствуют распространению солнечной энергии и стимулируют инновации в данной области. </w:t>
      </w:r>
    </w:p>
    <w:p w:rsidR="00F80EE5" w:rsidRDefault="00F80EE5" w:rsidP="00F80EE5">
      <w:r>
        <w:lastRenderedPageBreak/>
        <w:t>Например, многие страны вводят обязательные нормативы по использованию возобновляемых источников энергии, что создает дополнительный спрос на солнечные панели и стимулирует инвестиции в развитие этой отрасли. Такие меры способствуют ускоренному внедрению новых технологий и снижению стоимости солнечной энергии, делая ее бол</w:t>
      </w:r>
      <w:r>
        <w:t xml:space="preserve">ее доступной для потребителей. </w:t>
      </w:r>
    </w:p>
    <w:p w:rsidR="00F80EE5" w:rsidRPr="00F80EE5" w:rsidRDefault="00F80EE5" w:rsidP="00F80EE5">
      <w:r>
        <w:t>Таким образом, разработка и применение высокоэффективных солнечных панелей представляет собой важное направление в развитии энергетики, способствуя устойчивому развитию, снижению выбросов парниковых газов и уменьшению зависимости от ископаемых ресурсов. С постоянным ростом эффективности и расширением областей применения, солнечная энергия обретает все большее значение в мировой энергетике.</w:t>
      </w:r>
      <w:bookmarkEnd w:id="0"/>
    </w:p>
    <w:sectPr w:rsidR="00F80EE5" w:rsidRPr="00F80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ED"/>
    <w:rsid w:val="00F80EE5"/>
    <w:rsid w:val="00FD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8820C"/>
  <w15:chartTrackingRefBased/>
  <w15:docId w15:val="{12F3A80A-7573-4D8D-87DC-47A4FC2B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0E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E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2024-02-29T11:48:00Z</dcterms:created>
  <dcterms:modified xsi:type="dcterms:W3CDTF">2024-02-29T11:49:00Z</dcterms:modified>
</cp:coreProperties>
</file>