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E8038B" w:rsidP="00E8038B">
      <w:pPr>
        <w:pStyle w:val="1"/>
        <w:rPr>
          <w:lang w:val="ru-RU"/>
        </w:rPr>
      </w:pPr>
      <w:r w:rsidRPr="0014281B">
        <w:rPr>
          <w:lang w:val="ru-RU"/>
        </w:rPr>
        <w:t>Гормональные аспекты остеопороза</w:t>
      </w:r>
    </w:p>
    <w:p w:rsidR="00E8038B" w:rsidRPr="00E8038B" w:rsidRDefault="00E8038B" w:rsidP="00E8038B">
      <w:r w:rsidRPr="00E8038B">
        <w:rPr>
          <w:lang w:val="ru-RU"/>
        </w:rPr>
        <w:t xml:space="preserve">Остеопороз - это хроническое заболевание, характеризующееся уменьшением плотности костной ткани и изменением их структуры, что делает их более хрупкими и уязвимыми к переломам. Это состояние является серьезной проблемой общественного здравоохранения, особенно у пожилых людей, и может приводить к значительному ухудшению качества жизни и повышенному риску смерти. Гормональные аспекты остеопороза играют ключевую роль в его развитии и прогрессировании. </w:t>
      </w:r>
      <w:proofErr w:type="spellStart"/>
      <w:r w:rsidRPr="00E8038B">
        <w:t>Рассмотрим</w:t>
      </w:r>
      <w:proofErr w:type="spellEnd"/>
      <w:r w:rsidRPr="00E8038B">
        <w:t xml:space="preserve"> </w:t>
      </w:r>
      <w:proofErr w:type="spellStart"/>
      <w:r w:rsidRPr="00E8038B">
        <w:t>основные</w:t>
      </w:r>
      <w:proofErr w:type="spellEnd"/>
      <w:r w:rsidRPr="00E8038B">
        <w:t xml:space="preserve"> </w:t>
      </w:r>
      <w:proofErr w:type="spellStart"/>
      <w:r w:rsidRPr="00E8038B">
        <w:t>аспекты</w:t>
      </w:r>
      <w:proofErr w:type="spellEnd"/>
      <w:r w:rsidRPr="00E8038B">
        <w:t xml:space="preserve"> </w:t>
      </w:r>
      <w:proofErr w:type="spellStart"/>
      <w:r w:rsidRPr="00E8038B">
        <w:t>этого</w:t>
      </w:r>
      <w:proofErr w:type="spellEnd"/>
      <w:r w:rsidRPr="00E8038B">
        <w:t xml:space="preserve"> </w:t>
      </w:r>
      <w:proofErr w:type="spellStart"/>
      <w:r w:rsidRPr="00E8038B">
        <w:t>вопроса</w:t>
      </w:r>
      <w:proofErr w:type="spellEnd"/>
      <w:r w:rsidRPr="00E8038B">
        <w:t>.</w:t>
      </w:r>
    </w:p>
    <w:p w:rsidR="00E8038B" w:rsidRPr="00E8038B" w:rsidRDefault="00E8038B" w:rsidP="00E8038B">
      <w:pPr>
        <w:pStyle w:val="2"/>
      </w:pPr>
      <w:bookmarkStart w:id="0" w:name="_GoBack"/>
      <w:bookmarkEnd w:id="0"/>
      <w:proofErr w:type="spellStart"/>
      <w:r w:rsidRPr="00E8038B">
        <w:t>Гормональный</w:t>
      </w:r>
      <w:proofErr w:type="spellEnd"/>
      <w:r w:rsidRPr="00E8038B">
        <w:t xml:space="preserve"> </w:t>
      </w:r>
      <w:proofErr w:type="spellStart"/>
      <w:r w:rsidRPr="00E8038B">
        <w:t>фон</w:t>
      </w:r>
      <w:proofErr w:type="spellEnd"/>
      <w:r w:rsidRPr="00E8038B">
        <w:t xml:space="preserve"> и </w:t>
      </w:r>
      <w:proofErr w:type="spellStart"/>
      <w:r w:rsidRPr="00E8038B">
        <w:t>костная</w:t>
      </w:r>
      <w:proofErr w:type="spellEnd"/>
      <w:r w:rsidRPr="00E8038B">
        <w:t xml:space="preserve"> </w:t>
      </w:r>
      <w:proofErr w:type="spellStart"/>
      <w:r w:rsidRPr="00E8038B">
        <w:t>плотность</w:t>
      </w:r>
      <w:proofErr w:type="spellEnd"/>
    </w:p>
    <w:p w:rsidR="00E8038B" w:rsidRPr="00E8038B" w:rsidRDefault="00E8038B" w:rsidP="00E8038B">
      <w:pPr>
        <w:rPr>
          <w:lang w:val="ru-RU"/>
        </w:rPr>
      </w:pPr>
      <w:r w:rsidRPr="00E8038B">
        <w:rPr>
          <w:lang w:val="ru-RU"/>
        </w:rPr>
        <w:t xml:space="preserve">Гормональный фон играет важную роль в регуляции обмена костной ткани. Главными гормонами, участвующими в этом процессе, являются </w:t>
      </w:r>
      <w:proofErr w:type="spellStart"/>
      <w:r w:rsidRPr="00E8038B">
        <w:rPr>
          <w:lang w:val="ru-RU"/>
        </w:rPr>
        <w:t>паратгормон</w:t>
      </w:r>
      <w:proofErr w:type="spellEnd"/>
      <w:r w:rsidRPr="00E8038B">
        <w:rPr>
          <w:lang w:val="ru-RU"/>
        </w:rPr>
        <w:t xml:space="preserve"> (ПТГ), </w:t>
      </w:r>
      <w:proofErr w:type="spellStart"/>
      <w:r w:rsidRPr="00E8038B">
        <w:rPr>
          <w:lang w:val="ru-RU"/>
        </w:rPr>
        <w:t>кальцитонин</w:t>
      </w:r>
      <w:proofErr w:type="spellEnd"/>
      <w:r w:rsidRPr="00E8038B">
        <w:rPr>
          <w:lang w:val="ru-RU"/>
        </w:rPr>
        <w:t xml:space="preserve">, эстрогены, тестостерон, витамин </w:t>
      </w:r>
      <w:r w:rsidRPr="00E8038B">
        <w:t>D</w:t>
      </w:r>
      <w:r w:rsidRPr="00E8038B">
        <w:rPr>
          <w:lang w:val="ru-RU"/>
        </w:rPr>
        <w:t xml:space="preserve"> и </w:t>
      </w:r>
      <w:proofErr w:type="spellStart"/>
      <w:r w:rsidRPr="00E8038B">
        <w:rPr>
          <w:lang w:val="ru-RU"/>
        </w:rPr>
        <w:t>глюкокортикоиды</w:t>
      </w:r>
      <w:proofErr w:type="spellEnd"/>
      <w:r w:rsidRPr="00E8038B">
        <w:rPr>
          <w:lang w:val="ru-RU"/>
        </w:rPr>
        <w:t>. Изменения уровня этих гормонов могут существенно влиять на костную плотность и структуру костей.</w:t>
      </w:r>
    </w:p>
    <w:p w:rsidR="00E8038B" w:rsidRPr="00E8038B" w:rsidRDefault="00E8038B" w:rsidP="00E8038B">
      <w:pPr>
        <w:pStyle w:val="2"/>
      </w:pPr>
      <w:proofErr w:type="spellStart"/>
      <w:r w:rsidRPr="00E8038B">
        <w:t>Эстрогены</w:t>
      </w:r>
      <w:proofErr w:type="spellEnd"/>
      <w:r w:rsidRPr="00E8038B">
        <w:t xml:space="preserve"> и </w:t>
      </w:r>
      <w:proofErr w:type="spellStart"/>
      <w:r w:rsidRPr="00E8038B">
        <w:t>тестостерон</w:t>
      </w:r>
      <w:proofErr w:type="spellEnd"/>
    </w:p>
    <w:p w:rsidR="00E8038B" w:rsidRPr="00E8038B" w:rsidRDefault="00E8038B" w:rsidP="00E8038B">
      <w:pPr>
        <w:rPr>
          <w:lang w:val="ru-RU"/>
        </w:rPr>
      </w:pPr>
      <w:r w:rsidRPr="00E8038B">
        <w:rPr>
          <w:lang w:val="ru-RU"/>
        </w:rPr>
        <w:t>Эстрогены, женские половые гормоны, играют важную роль в поддержании костной плотности у женщин. Поэтому снижение уровня эстрогенов в периоде менопаузы у женщин становится фактором риска развития остеопороза. У мужчин, тестостерон также играет защитную роль в отношении костной плотности, и недостаток этого гормона может способствовать развитию остеопороза.</w:t>
      </w:r>
    </w:p>
    <w:p w:rsidR="00E8038B" w:rsidRPr="00E8038B" w:rsidRDefault="00E8038B" w:rsidP="00E8038B">
      <w:pPr>
        <w:pStyle w:val="2"/>
      </w:pPr>
      <w:proofErr w:type="spellStart"/>
      <w:r w:rsidRPr="00E8038B">
        <w:t>Паратгормон</w:t>
      </w:r>
      <w:proofErr w:type="spellEnd"/>
    </w:p>
    <w:p w:rsidR="00E8038B" w:rsidRPr="00E8038B" w:rsidRDefault="00E8038B" w:rsidP="00E8038B">
      <w:pPr>
        <w:rPr>
          <w:lang w:val="ru-RU"/>
        </w:rPr>
      </w:pPr>
      <w:proofErr w:type="spellStart"/>
      <w:r w:rsidRPr="00E8038B">
        <w:rPr>
          <w:lang w:val="ru-RU"/>
        </w:rPr>
        <w:t>Паратгормон</w:t>
      </w:r>
      <w:proofErr w:type="spellEnd"/>
      <w:r w:rsidRPr="00E8038B">
        <w:rPr>
          <w:lang w:val="ru-RU"/>
        </w:rPr>
        <w:t xml:space="preserve"> (ПТГ) вырабатывается паращитовидными железами и играет ключевую роль в регуляции уровня кальция в крови. Повышенный уровень ПТГ может привести к разгрузке костей и уменьшению костной плотности, что способствует развитию остеопороза.</w:t>
      </w:r>
    </w:p>
    <w:p w:rsidR="00E8038B" w:rsidRPr="00E8038B" w:rsidRDefault="00E8038B" w:rsidP="00E8038B">
      <w:pPr>
        <w:pStyle w:val="2"/>
      </w:pPr>
      <w:proofErr w:type="spellStart"/>
      <w:r w:rsidRPr="00E8038B">
        <w:t>Витамин</w:t>
      </w:r>
      <w:proofErr w:type="spellEnd"/>
      <w:r w:rsidRPr="00E8038B">
        <w:t xml:space="preserve"> D</w:t>
      </w:r>
    </w:p>
    <w:p w:rsidR="00E8038B" w:rsidRPr="00E8038B" w:rsidRDefault="00E8038B" w:rsidP="00E8038B">
      <w:pPr>
        <w:rPr>
          <w:lang w:val="ru-RU"/>
        </w:rPr>
      </w:pPr>
      <w:r w:rsidRPr="00E8038B">
        <w:rPr>
          <w:lang w:val="ru-RU"/>
        </w:rPr>
        <w:t xml:space="preserve">Витамин </w:t>
      </w:r>
      <w:r w:rsidRPr="00E8038B">
        <w:t>D</w:t>
      </w:r>
      <w:r w:rsidRPr="00E8038B">
        <w:rPr>
          <w:lang w:val="ru-RU"/>
        </w:rPr>
        <w:t xml:space="preserve"> играет важную роль в обмене костной ткани, поскольку способствует усвоению кальция из пищи и его удержанию в костях. Недостаточный уровень витамина </w:t>
      </w:r>
      <w:r w:rsidRPr="00E8038B">
        <w:t>D</w:t>
      </w:r>
      <w:r w:rsidRPr="00E8038B">
        <w:rPr>
          <w:lang w:val="ru-RU"/>
        </w:rPr>
        <w:t xml:space="preserve"> может привести к дефициту кальция и, как следствие, к развитию остеопороза.</w:t>
      </w:r>
    </w:p>
    <w:p w:rsidR="00E8038B" w:rsidRPr="00E8038B" w:rsidRDefault="00E8038B" w:rsidP="00E8038B">
      <w:pPr>
        <w:pStyle w:val="2"/>
      </w:pPr>
      <w:proofErr w:type="spellStart"/>
      <w:r w:rsidRPr="00E8038B">
        <w:t>Глюкокортикоиды</w:t>
      </w:r>
      <w:proofErr w:type="spellEnd"/>
    </w:p>
    <w:p w:rsidR="00E8038B" w:rsidRPr="00E8038B" w:rsidRDefault="00E8038B" w:rsidP="00E8038B">
      <w:pPr>
        <w:rPr>
          <w:lang w:val="ru-RU"/>
        </w:rPr>
      </w:pPr>
      <w:proofErr w:type="spellStart"/>
      <w:r w:rsidRPr="00E8038B">
        <w:rPr>
          <w:lang w:val="ru-RU"/>
        </w:rPr>
        <w:t>Глюкокортикоиды</w:t>
      </w:r>
      <w:proofErr w:type="spellEnd"/>
      <w:r w:rsidRPr="00E8038B">
        <w:rPr>
          <w:lang w:val="ru-RU"/>
        </w:rPr>
        <w:t>, такие как кортизол, которые вырабатываются корой надпочечников при стрессе, могут оказывать негативное воздействие на костную ткань, стимулируя ее разрушение и подавляя процессы образования костей.</w:t>
      </w:r>
    </w:p>
    <w:p w:rsidR="00E8038B" w:rsidRPr="00E8038B" w:rsidRDefault="00E8038B" w:rsidP="00E8038B">
      <w:pPr>
        <w:pStyle w:val="2"/>
        <w:rPr>
          <w:lang w:val="ru-RU"/>
        </w:rPr>
      </w:pPr>
      <w:r w:rsidRPr="00E8038B">
        <w:rPr>
          <w:lang w:val="ru-RU"/>
        </w:rPr>
        <w:t>Лечение остеопороза с учетом гормональных аспектов</w:t>
      </w:r>
    </w:p>
    <w:p w:rsidR="00E8038B" w:rsidRPr="00E8038B" w:rsidRDefault="00E8038B" w:rsidP="00E8038B">
      <w:pPr>
        <w:rPr>
          <w:lang w:val="ru-RU"/>
        </w:rPr>
      </w:pPr>
      <w:r w:rsidRPr="00E8038B">
        <w:rPr>
          <w:lang w:val="ru-RU"/>
        </w:rPr>
        <w:t xml:space="preserve">Учитывая гормональные аспекты остеопороза, лечение этого заболевания часто включает в себя коррекцию уровня гормонов, применение препаратов, способствующих увеличению костной плотности, и рекомендации по увеличению уровня витамина </w:t>
      </w:r>
      <w:r w:rsidRPr="00E8038B">
        <w:t>D</w:t>
      </w:r>
      <w:r w:rsidRPr="00E8038B">
        <w:rPr>
          <w:lang w:val="ru-RU"/>
        </w:rPr>
        <w:t xml:space="preserve"> и кальция в организме.</w:t>
      </w:r>
    </w:p>
    <w:p w:rsidR="00E8038B" w:rsidRPr="00E8038B" w:rsidRDefault="00E8038B" w:rsidP="00E8038B">
      <w:pPr>
        <w:rPr>
          <w:lang w:val="ru-RU"/>
        </w:rPr>
      </w:pPr>
      <w:r w:rsidRPr="00E8038B">
        <w:rPr>
          <w:lang w:val="ru-RU"/>
        </w:rPr>
        <w:t>В заключение, гормональные аспекты остеопороза играют важную роль в его развитии и прогрессировании. Понимание механизмов влияния гормонов на костную ткань позволяет разработать более эффективные методы диагностики, профилактики и лечения этого серьезного заболевания, что в конечном итоге способствует улучшению качества жизни пациентов и снижению риска переломов.</w:t>
      </w:r>
    </w:p>
    <w:sectPr w:rsidR="00E8038B" w:rsidRPr="00E803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43D4"/>
    <w:multiLevelType w:val="multilevel"/>
    <w:tmpl w:val="9B22D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650C4"/>
    <w:multiLevelType w:val="multilevel"/>
    <w:tmpl w:val="6B866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A4F8D"/>
    <w:multiLevelType w:val="multilevel"/>
    <w:tmpl w:val="4BB4C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02378"/>
    <w:multiLevelType w:val="multilevel"/>
    <w:tmpl w:val="EC041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84960"/>
    <w:multiLevelType w:val="multilevel"/>
    <w:tmpl w:val="4B10F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A4C72"/>
    <w:multiLevelType w:val="multilevel"/>
    <w:tmpl w:val="0CCA1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E6"/>
    <w:rsid w:val="00840538"/>
    <w:rsid w:val="00D23EE6"/>
    <w:rsid w:val="00E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1BE5F"/>
  <w15:chartTrackingRefBased/>
  <w15:docId w15:val="{5DA02523-FA4B-48F3-BC0F-4DFFEADF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3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03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803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2024-02-29T11:54:00Z</dcterms:created>
  <dcterms:modified xsi:type="dcterms:W3CDTF">2024-02-29T11:55:00Z</dcterms:modified>
</cp:coreProperties>
</file>