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DC75C8" w:rsidP="00DC75C8">
      <w:pPr>
        <w:pStyle w:val="1"/>
        <w:rPr>
          <w:lang w:val="ru-RU"/>
        </w:rPr>
      </w:pPr>
      <w:r w:rsidRPr="0014281B">
        <w:rPr>
          <w:lang w:val="ru-RU"/>
        </w:rPr>
        <w:t>Эндокринные нарушения у больных с раком</w:t>
      </w:r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Рак – это одно из самых тяжелых и опасных заболеваний, которое характеризуется неправильным ростом и распространением злокачественных клеток в организме. Как правило, рак и его лечение оказывают значительное влияние на эндокринную систему организма, что может привести к различным эндокринным нарушениям. В данном реферате рассмотрим основные аспекты эндокринных нарушений у пациентов с раком.</w:t>
      </w:r>
    </w:p>
    <w:p w:rsidR="00DC75C8" w:rsidRPr="00DC75C8" w:rsidRDefault="00DC75C8" w:rsidP="00DC75C8">
      <w:pPr>
        <w:pStyle w:val="2"/>
      </w:pPr>
      <w:bookmarkStart w:id="0" w:name="_GoBack"/>
      <w:bookmarkEnd w:id="0"/>
      <w:proofErr w:type="spellStart"/>
      <w:r w:rsidRPr="00DC75C8">
        <w:t>Эндокринные</w:t>
      </w:r>
      <w:proofErr w:type="spellEnd"/>
      <w:r w:rsidRPr="00DC75C8">
        <w:t xml:space="preserve"> </w:t>
      </w:r>
      <w:proofErr w:type="spellStart"/>
      <w:r w:rsidRPr="00DC75C8">
        <w:t>нарушения</w:t>
      </w:r>
      <w:proofErr w:type="spellEnd"/>
      <w:r w:rsidRPr="00DC75C8">
        <w:t xml:space="preserve"> </w:t>
      </w:r>
      <w:proofErr w:type="spellStart"/>
      <w:r w:rsidRPr="00DC75C8">
        <w:t>вследствие</w:t>
      </w:r>
      <w:proofErr w:type="spellEnd"/>
      <w:r w:rsidRPr="00DC75C8">
        <w:t xml:space="preserve"> </w:t>
      </w:r>
      <w:proofErr w:type="spellStart"/>
      <w:r w:rsidRPr="00DC75C8">
        <w:t>лечения</w:t>
      </w:r>
      <w:proofErr w:type="spellEnd"/>
      <w:r w:rsidRPr="00DC75C8">
        <w:t xml:space="preserve"> </w:t>
      </w:r>
      <w:proofErr w:type="spellStart"/>
      <w:r w:rsidRPr="00DC75C8">
        <w:t>рака</w:t>
      </w:r>
      <w:proofErr w:type="spellEnd"/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Одним из наиболее распространенных и известных эндокринных нарушений у пациентов с раком является нарушение функции щитовидной железы вследствие радиотерапии или хирургического удаления опухоли в области шеи или головы. После лечения рака щитовидная железа может не вырабатывать достаточного количества гормонов, что приводит к гипотиреозу и связанным с ним симптомам.</w:t>
      </w:r>
    </w:p>
    <w:p w:rsidR="00DC75C8" w:rsidRPr="00DC75C8" w:rsidRDefault="00DC75C8" w:rsidP="00DC75C8">
      <w:pPr>
        <w:pStyle w:val="2"/>
      </w:pPr>
      <w:proofErr w:type="spellStart"/>
      <w:r w:rsidRPr="00DC75C8">
        <w:t>Гормональные</w:t>
      </w:r>
      <w:proofErr w:type="spellEnd"/>
      <w:r w:rsidRPr="00DC75C8">
        <w:t xml:space="preserve"> </w:t>
      </w:r>
      <w:proofErr w:type="spellStart"/>
      <w:r w:rsidRPr="00DC75C8">
        <w:t>изменения</w:t>
      </w:r>
      <w:proofErr w:type="spellEnd"/>
      <w:r w:rsidRPr="00DC75C8">
        <w:t xml:space="preserve"> </w:t>
      </w:r>
      <w:proofErr w:type="spellStart"/>
      <w:r w:rsidRPr="00DC75C8">
        <w:t>вследствие</w:t>
      </w:r>
      <w:proofErr w:type="spellEnd"/>
      <w:r w:rsidRPr="00DC75C8">
        <w:t xml:space="preserve"> </w:t>
      </w:r>
      <w:proofErr w:type="spellStart"/>
      <w:r w:rsidRPr="00DC75C8">
        <w:t>опухолей</w:t>
      </w:r>
      <w:proofErr w:type="spellEnd"/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 xml:space="preserve">Сами опухоли также могут вырабатывать гормоны или воздействовать на эндокринную систему. Например, рак надпочечников может привести к избыточной продукции адренокортикотропного гормона (АКТГ), что вызывает синдром избыточной продукции </w:t>
      </w:r>
      <w:proofErr w:type="spellStart"/>
      <w:r w:rsidRPr="00DC75C8">
        <w:rPr>
          <w:lang w:val="ru-RU"/>
        </w:rPr>
        <w:t>глюкокортикоидов</w:t>
      </w:r>
      <w:proofErr w:type="spellEnd"/>
      <w:r w:rsidRPr="00DC75C8">
        <w:rPr>
          <w:lang w:val="ru-RU"/>
        </w:rPr>
        <w:t>. Такие опухоли могут вызывать изменения в кровяном давлении, нарушения обмена веществ и другие эндокринные расстройства.</w:t>
      </w:r>
    </w:p>
    <w:p w:rsidR="00DC75C8" w:rsidRPr="00DC75C8" w:rsidRDefault="00DC75C8" w:rsidP="00DC75C8">
      <w:pPr>
        <w:pStyle w:val="2"/>
        <w:rPr>
          <w:lang w:val="ru-RU"/>
        </w:rPr>
      </w:pPr>
      <w:r w:rsidRPr="00DC75C8">
        <w:rPr>
          <w:lang w:val="ru-RU"/>
        </w:rPr>
        <w:t>Побочные эффекты химиотерапии и гормонотерапии</w:t>
      </w:r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Химиотерапия и гормонотерапия, используемые для лечения рака, также могут вызывать эндокринные нарушения. Например, химиотерапия может привести к повреждению щитовидной железы и развитию гипотиреоза. Гормонотерапия, в свою очередь, может привести к дисбалансу половых гормонов, что может повлиять на функцию репродуктивной системы и вызвать другие эндокринные нарушения.</w:t>
      </w:r>
    </w:p>
    <w:p w:rsidR="00DC75C8" w:rsidRPr="00DC75C8" w:rsidRDefault="00DC75C8" w:rsidP="00DC75C8">
      <w:pPr>
        <w:pStyle w:val="2"/>
      </w:pPr>
      <w:proofErr w:type="spellStart"/>
      <w:r w:rsidRPr="00DC75C8">
        <w:t>Метаболические</w:t>
      </w:r>
      <w:proofErr w:type="spellEnd"/>
      <w:r w:rsidRPr="00DC75C8">
        <w:t xml:space="preserve"> </w:t>
      </w:r>
      <w:proofErr w:type="spellStart"/>
      <w:r w:rsidRPr="00DC75C8">
        <w:t>изменения</w:t>
      </w:r>
      <w:proofErr w:type="spellEnd"/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Пациенты с раком также могут столкнуться с метаболическими изменениями, такими как снижение массы тела, кахексия и сахарный диабет. Эти изменения могут быть связаны с неправильным питанием, нарушением обмена веществ или прямыми эффектами опухоли и ее лечения.</w:t>
      </w:r>
    </w:p>
    <w:p w:rsidR="00DC75C8" w:rsidRPr="00DC75C8" w:rsidRDefault="00DC75C8" w:rsidP="00DC75C8">
      <w:pPr>
        <w:pStyle w:val="2"/>
        <w:rPr>
          <w:lang w:val="ru-RU"/>
        </w:rPr>
      </w:pPr>
      <w:r w:rsidRPr="00DC75C8">
        <w:rPr>
          <w:lang w:val="ru-RU"/>
        </w:rPr>
        <w:t>Лечение эндокринных нарушений у больных с раком</w:t>
      </w:r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Лечение эндокринных нарушений у пациентов с раком включает в себя как коррекцию функции эндокринных желез (например, при гипотиреозе), так и лечение симптомов, связанных с нарушениями обмена веществ и другими эндокринными расстройствами.</w:t>
      </w:r>
    </w:p>
    <w:p w:rsidR="00DC75C8" w:rsidRPr="00DC75C8" w:rsidRDefault="00DC75C8" w:rsidP="00DC75C8">
      <w:pPr>
        <w:rPr>
          <w:lang w:val="ru-RU"/>
        </w:rPr>
      </w:pPr>
      <w:r w:rsidRPr="00DC75C8">
        <w:rPr>
          <w:lang w:val="ru-RU"/>
        </w:rPr>
        <w:t>В заключение, рак и его лечение могут оказывать существенное влияние на эндокринную систему организма, что может приводить к различным эндокринным нарушениям. Понимание этих механизмов важно для эффективного лечения и улучшения качества жизни пациентов с раком.</w:t>
      </w:r>
    </w:p>
    <w:sectPr w:rsidR="00DC75C8" w:rsidRPr="00DC75C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4A8"/>
    <w:multiLevelType w:val="multilevel"/>
    <w:tmpl w:val="2C6A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01822"/>
    <w:multiLevelType w:val="multilevel"/>
    <w:tmpl w:val="027A4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E46D3"/>
    <w:multiLevelType w:val="multilevel"/>
    <w:tmpl w:val="9D705D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50D73"/>
    <w:multiLevelType w:val="multilevel"/>
    <w:tmpl w:val="3880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B43C68"/>
    <w:multiLevelType w:val="multilevel"/>
    <w:tmpl w:val="5DDC3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D6"/>
    <w:rsid w:val="005178D6"/>
    <w:rsid w:val="00840538"/>
    <w:rsid w:val="00D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401F6"/>
  <w15:chartTrackingRefBased/>
  <w15:docId w15:val="{9D5AAB99-FFE5-4DBB-8A86-2D42AB9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7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7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7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2024-02-29T11:56:00Z</dcterms:created>
  <dcterms:modified xsi:type="dcterms:W3CDTF">2024-02-29T11:58:00Z</dcterms:modified>
</cp:coreProperties>
</file>