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29" w:rsidRDefault="002F2BCB" w:rsidP="002F2BCB">
      <w:pPr>
        <w:pStyle w:val="1"/>
        <w:jc w:val="center"/>
      </w:pPr>
      <w:r w:rsidRPr="002F2BCB">
        <w:t>Развитие энергетического туризма</w:t>
      </w:r>
      <w:r>
        <w:t>:</w:t>
      </w:r>
      <w:r w:rsidRPr="002F2BCB">
        <w:t xml:space="preserve"> посещение крупных энергетических объектов</w:t>
      </w:r>
    </w:p>
    <w:p w:rsidR="002F2BCB" w:rsidRDefault="002F2BCB" w:rsidP="002F2BCB"/>
    <w:p w:rsidR="002F2BCB" w:rsidRDefault="002F2BCB" w:rsidP="002F2BCB">
      <w:bookmarkStart w:id="0" w:name="_GoBack"/>
      <w:r>
        <w:t xml:space="preserve">Развитие энергетического туризма, включающего посещение крупных энергетических объектов, представляет собой новое и увлекательное направление в индустрии туризма. Этот вид туризма предоставляет возможность посетить различные энергетические сооружения, такие как гидроэлектростанции, атомные электростанции, ветряные фермы и солнечные электростанции, чтобы узнать больше о </w:t>
      </w:r>
      <w:r>
        <w:t>процессах производства энергии.</w:t>
      </w:r>
    </w:p>
    <w:p w:rsidR="002F2BCB" w:rsidRDefault="002F2BCB" w:rsidP="002F2BCB">
      <w:r>
        <w:t>Одним из основных преимуществ развития энергетического туризма является возможность образования и информирования. Посетители могут получить уникальную возможность увидеть и узнать о том, как работают различные энергетические установки, и понять их важность для обеспечения энергетической безоп</w:t>
      </w:r>
      <w:r>
        <w:t>асности и устойчивого развития.</w:t>
      </w:r>
    </w:p>
    <w:p w:rsidR="002F2BCB" w:rsidRDefault="002F2BCB" w:rsidP="002F2BCB">
      <w:r>
        <w:t>Энергетический туризм также способствует развитию регионов, в которых находятся крупные энергетические объекты. Посещение туристами этих объектов может привлечь дополнительные средства в местную экономику, создать новые рабочие места и стимулировать развитие инфр</w:t>
      </w:r>
      <w:r>
        <w:t>аструктуры для приема туристов.</w:t>
      </w:r>
    </w:p>
    <w:p w:rsidR="002F2BCB" w:rsidRDefault="002F2BCB" w:rsidP="002F2BCB">
      <w:r>
        <w:t>Еще одним преимуществом энергетического туризма является его вклад в экологическое просвещение. Посетители могут лучше понять влияние энергетических установок на окружающую среду, а также изучить инновационные технологии и методы, используемые для снижения нега</w:t>
      </w:r>
      <w:r>
        <w:t>тивного воздействия на природу.</w:t>
      </w:r>
    </w:p>
    <w:p w:rsidR="002F2BCB" w:rsidRDefault="002F2BCB" w:rsidP="002F2BCB">
      <w:r>
        <w:t xml:space="preserve">Однако развитие энергетического туризма также может встретить определенные вызовы. Некоторые энергетические объекты могут быть ограничены для посещения из-за соображений безопасности или коммерческой конфиденциальности. Кроме того, необходимо обеспечить безопасность посетителей на территории энергетических объектов, учитывая специфические опасности, связанные с </w:t>
      </w:r>
      <w:r>
        <w:t>их деятельностью.</w:t>
      </w:r>
    </w:p>
    <w:p w:rsidR="002F2BCB" w:rsidRDefault="002F2BCB" w:rsidP="002F2BCB">
      <w:r>
        <w:t>В целом, развитие энергетического туризма представляет собой перспективное направление в индустрии туризма, способное принести пользу как туристам, так и регионам, в которых находятся крупные энергетические объекты. Этот вид туризма не только предоставляет возможность для образования и развлечения, но и способствует популяризации и пониманию принципов и технологий энергетической отрасли, а также их влияния на окружающую среду и общество.</w:t>
      </w:r>
    </w:p>
    <w:p w:rsidR="002F2BCB" w:rsidRDefault="002F2BCB" w:rsidP="002F2BCB">
      <w:r>
        <w:t>Дополнительно стоит отметить, что энергетический туризм может способствовать развитию инноваций и технологических достижений в области энергетики. Визиты туристов на энергетические объекты могут стимулировать интерес к разработке новых методов производства и эффективного использования энергии. Это может привести к улучшению существующих технологий и созданию новых, более экологически чистых и эффектив</w:t>
      </w:r>
      <w:r>
        <w:t>ных способов генерации энергии.</w:t>
      </w:r>
    </w:p>
    <w:p w:rsidR="002F2BCB" w:rsidRDefault="002F2BCB" w:rsidP="002F2BCB">
      <w:r>
        <w:t>Кроме того, энергетический туризм может способствовать развитию межкультурного обмена и понимания. Посетители из различных стран и культурных сред смогут узнать о различных подходах к производству энергии, а также о влиянии энергетических объектов на жизнь и экономику местных сообществ. Это способствует укреплению международных связей и расши</w:t>
      </w:r>
      <w:r>
        <w:t>рению культурного разнообразия.</w:t>
      </w:r>
    </w:p>
    <w:p w:rsidR="002F2BCB" w:rsidRDefault="002F2BCB" w:rsidP="002F2BCB">
      <w:r>
        <w:t xml:space="preserve">Однако важно также учитывать экологические аспекты развития энергетического туризма. При проведении туристических мероприятий на энергетических объектах необходимо строго </w:t>
      </w:r>
      <w:r>
        <w:lastRenderedPageBreak/>
        <w:t>соблюдать природоохранное законодательство и минимизировать возможное негативное воздействие на окружающую среду. Это включает в себя организацию экскурсий таким образом, чтобы не нарушать природные экосистемы и сохр</w:t>
      </w:r>
      <w:r>
        <w:t>анять биоразнообразие регионов.</w:t>
      </w:r>
    </w:p>
    <w:p w:rsidR="002F2BCB" w:rsidRPr="002F2BCB" w:rsidRDefault="002F2BCB" w:rsidP="002F2BCB">
      <w:r>
        <w:t>Таким образом, развитие энергетического туризма представляет собой многообещающую возможность для различных сторон: от туристов и региональных экономик до научных исследователей и энергетических компаний. Правильное и устойчивое осуществление этого вида туризма может принести значительные выгоды и способствовать достижению целей устойчивого развития в области энергетики и туризма.</w:t>
      </w:r>
      <w:bookmarkEnd w:id="0"/>
    </w:p>
    <w:sectPr w:rsidR="002F2BCB" w:rsidRPr="002F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9"/>
    <w:rsid w:val="002F2BCB"/>
    <w:rsid w:val="0034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A5CF"/>
  <w15:chartTrackingRefBased/>
  <w15:docId w15:val="{B4D21AF3-43D7-479F-BF38-1A621C8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2024-02-29T12:01:00Z</dcterms:created>
  <dcterms:modified xsi:type="dcterms:W3CDTF">2024-02-29T12:02:00Z</dcterms:modified>
</cp:coreProperties>
</file>