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B9" w:rsidRDefault="00A03BA0" w:rsidP="00A03BA0">
      <w:pPr>
        <w:pStyle w:val="1"/>
        <w:jc w:val="center"/>
      </w:pPr>
      <w:r w:rsidRPr="00A03BA0">
        <w:t>Роль малых и средних предприятий в развитии зеленой энергетики</w:t>
      </w:r>
    </w:p>
    <w:p w:rsidR="00A03BA0" w:rsidRDefault="00A03BA0" w:rsidP="00A03BA0"/>
    <w:p w:rsidR="00A03BA0" w:rsidRDefault="00A03BA0" w:rsidP="00A03BA0">
      <w:bookmarkStart w:id="0" w:name="_GoBack"/>
      <w:r>
        <w:t>Малые и средние предприятия играют важную роль в развитии зеленой энергетики, представляя собой ключевых участников этого сектора. Зеленая энергетика, основанная на использовании возобновляемых источников энергии, таких как солнечная, ветровая и гидроэнергия, становится все более значимой в современном мире в контексте борьбы с изменением климата и сокращ</w:t>
      </w:r>
      <w:r>
        <w:t>ения выбросов парниковых газов.</w:t>
      </w:r>
    </w:p>
    <w:p w:rsidR="00A03BA0" w:rsidRDefault="00A03BA0" w:rsidP="00A03BA0">
      <w:r>
        <w:t>Малые и средние предприятия обладают гибкостью и способностью к инновациям, что делает их идеальными кандидатами для разработки и внедрения новых технологий в области зеленой энергетики. Они могут быстро реагировать на изменяющиеся требования рынка и внедрять эффективные и экологически чистые решения для произв</w:t>
      </w:r>
      <w:r>
        <w:t>одства и использования энергии.</w:t>
      </w:r>
    </w:p>
    <w:p w:rsidR="00A03BA0" w:rsidRDefault="00A03BA0" w:rsidP="00A03BA0">
      <w:r>
        <w:t>Малые и средние предприятия также играют важную роль в децентрализации производства энергии. Вместо традиционной модели централизованных энергетических систем, где крупные корпорации контролируют производство и распределение энергии, зеленая энергетика открывает возможности для создания малых источников энергии на местном уровне. Это способствует уменьшению зависимости от крупных энергетических компаний и повышает энерг</w:t>
      </w:r>
      <w:r>
        <w:t>етическую безопасность.</w:t>
      </w:r>
    </w:p>
    <w:p w:rsidR="00A03BA0" w:rsidRDefault="00A03BA0" w:rsidP="00A03BA0">
      <w:r>
        <w:t>Важно отметить, что малые и средние предприятия часто сталкиваются с определенными вызовами и препятствиями в развитии зеленой энергетики. Они могут испытывать трудности с доступом к финансированию для внедрения новых технологий или с конкуренцией со стороны крупных игроков на рынке. Поэтому важно создавать поддерживающие условия для развития малых и средних предприятий в зеленой энергетике, такие как предоставление финансовой поддержки, налоговых льгот и доступа к технической экспе</w:t>
      </w:r>
      <w:r>
        <w:t>ртизе.</w:t>
      </w:r>
    </w:p>
    <w:p w:rsidR="00A03BA0" w:rsidRDefault="00A03BA0" w:rsidP="00A03BA0">
      <w:r>
        <w:t>В целом, роль малых и средних предприятий в развитии зеленой энергетики неоценима. Их гибкость, способность к инновациям и децентрализация производства энергии способствуют ускоренному развитию зеленой энергетики и обеспечивают более устойчивую и экологически чистую энергетическую систему. Создание поддерживающих условий для развития малых и средних предприятий в этой области является ключевым элементом успешной трансформации энергетического сектора в более устойчивое и экологически безопасное направление.</w:t>
      </w:r>
    </w:p>
    <w:p w:rsidR="00A03BA0" w:rsidRDefault="00A03BA0" w:rsidP="00A03BA0">
      <w:r>
        <w:t xml:space="preserve">Кроме того, малые и средние предприятия способствуют инновационному развитию зеленой энергетики. Их гибкость и быстрая реакция на изменения на рынке позволяют им быстро внедрять новые технологии и разрабатывать эффективные методы производства энергии из возобновляемых источников. Это способствует появлению новых решений и продуктов, улучшению производственных процессов и снижению издержек, что делает зеленую энергетику более доступной </w:t>
      </w:r>
      <w:r>
        <w:t>и конкурентоспособной на рынке.</w:t>
      </w:r>
    </w:p>
    <w:p w:rsidR="00A03BA0" w:rsidRDefault="00A03BA0" w:rsidP="00A03BA0">
      <w:r>
        <w:t xml:space="preserve">Также малые и средние предприятия играют важную роль в создании новых рабочих мест в зеленой энергетике. Развитие этого сектора способствует созданию новых рабочих мест в сферах производства оборудования для возобновляемых источников энергии, установки и обслуживания энергетических систем, а также в сфере исследований и разработок. Это способствует экономическому росту и развитию местных сообществ, повышает уровень </w:t>
      </w:r>
      <w:r>
        <w:t>жизни и благополучие населения.</w:t>
      </w:r>
    </w:p>
    <w:p w:rsidR="00A03BA0" w:rsidRPr="00A03BA0" w:rsidRDefault="00A03BA0" w:rsidP="00A03BA0">
      <w:r>
        <w:t xml:space="preserve">Важно также отметить, что малые и средние предприятия часто являются локальными игроками на рынке и более тесно связаны с местными сообществами. Их участие в зеленой энергетике способствует развитию местных экономик, улучшению инфраструктуры и сокращению </w:t>
      </w:r>
      <w:r>
        <w:lastRenderedPageBreak/>
        <w:t>зависимости от импорта энергоресурсов. Таким образом, развитие зеленой энергетики с участием малых и средних предприятий способствует устойчивому и инклюзивному развитию, охватывая широкий круг экономических и социальных аспектов.</w:t>
      </w:r>
      <w:bookmarkEnd w:id="0"/>
    </w:p>
    <w:sectPr w:rsidR="00A03BA0" w:rsidRPr="00A0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B9"/>
    <w:rsid w:val="00A03BA0"/>
    <w:rsid w:val="00C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FB61"/>
  <w15:chartTrackingRefBased/>
  <w15:docId w15:val="{B00C4412-0DCE-4D2A-88FE-89819CC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2024-02-29T12:30:00Z</dcterms:created>
  <dcterms:modified xsi:type="dcterms:W3CDTF">2024-02-29T12:31:00Z</dcterms:modified>
</cp:coreProperties>
</file>