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9B" w:rsidRDefault="008F6FE0" w:rsidP="008F6FE0">
      <w:pPr>
        <w:pStyle w:val="1"/>
        <w:jc w:val="center"/>
      </w:pPr>
      <w:r w:rsidRPr="008F6FE0">
        <w:t>Мониторинг и контроль за инфекционными заболеваниями в глобальном масштабе</w:t>
      </w:r>
    </w:p>
    <w:p w:rsidR="008F6FE0" w:rsidRDefault="008F6FE0" w:rsidP="008F6FE0"/>
    <w:p w:rsidR="008F6FE0" w:rsidRDefault="008F6FE0" w:rsidP="008F6FE0">
      <w:bookmarkStart w:id="0" w:name="_GoBack"/>
      <w:r>
        <w:t>Мониторинг и контроль за инфекционными заболеваниями в глобальном масштабе представляют собой сложную систему мероприятий, направленных на отслеживание, анализ и контроль эпидемической ситуации по всему миру. Это включает в себя сбор и анализ эпидемиологических данных, оценку распространения заболеваний, выявление факторов риска и разработку стратегий профила</w:t>
      </w:r>
      <w:r>
        <w:t>ктики и контроля за инфекциями.</w:t>
      </w:r>
    </w:p>
    <w:p w:rsidR="008F6FE0" w:rsidRDefault="008F6FE0" w:rsidP="008F6FE0">
      <w:r>
        <w:t>Основой глобального мониторинга инфекционных заболеваний является сотрудничество между странами, международными организациями, научными сообществами и другими заинтересованными сторонами. В рамках этого сотрудничества осуществляется обмен информацией, координация действий, совместное проведение исследований и разработка междунаро</w:t>
      </w:r>
      <w:r>
        <w:t>дных стандартов и рекомендаций.</w:t>
      </w:r>
    </w:p>
    <w:p w:rsidR="008F6FE0" w:rsidRDefault="008F6FE0" w:rsidP="008F6FE0">
      <w:r>
        <w:t>Важным аспектом глобального мониторинга инфекционных заболеваний является использование передовых технологий и методов анализа данных. Современные информационные технологии позволяют эффективно собирать, хранить и анализировать большие объемы данных, что позволяет оперативно реагировать на изменения эпидемической ситуации и принимать обоснованные реш</w:t>
      </w:r>
      <w:r>
        <w:t>ения по контролю за инфекциями.</w:t>
      </w:r>
    </w:p>
    <w:p w:rsidR="008F6FE0" w:rsidRDefault="008F6FE0" w:rsidP="008F6FE0">
      <w:r>
        <w:t>Другим важным аспектом глобального мониторинга и контроля за инфекционными заболеваниями является развитие международных программ и инициатив, направленных на борьбу с конкретными инфекциями или группами инфекций. Примерами таких программ являются Глобальная инициатива по борьбе с ВИЧ/СПИДом и туберкулезом, Программа по</w:t>
      </w:r>
      <w:r>
        <w:t xml:space="preserve"> контролю за малярией и другие.</w:t>
      </w:r>
    </w:p>
    <w:p w:rsidR="008F6FE0" w:rsidRDefault="008F6FE0" w:rsidP="008F6FE0">
      <w:r>
        <w:t>Важно отметить, что успешный мониторинг и контроль за инфекционными заболеваниями в глобальном масштабе требует не только технических и научных возможностей, но и политической воли, финансовой поддержки и участия общества в целом. Только объединенные усилия всех заинтересованных сторон могут привести к значительному снижению бремени инфекционных заболеваний и улучшению здоровья населения в мире.</w:t>
      </w:r>
    </w:p>
    <w:p w:rsidR="008F6FE0" w:rsidRDefault="008F6FE0" w:rsidP="008F6FE0">
      <w:r>
        <w:t>Дополнительно, глобальный мониторинг и контроль за инфекционными заболеваниями также включают в себя разработку и внедрение международных нормативных актов и стандартов, направленных на улучшение эпидемиологической безопасности и снижение риска распространения инфекций. Эти стандарты охватывают широкий спектр аспектов, включая диагностику, лечение, профилактику, международный обмен инфо</w:t>
      </w:r>
      <w:r>
        <w:t>рмацией и координацию действий.</w:t>
      </w:r>
    </w:p>
    <w:p w:rsidR="008F6FE0" w:rsidRDefault="008F6FE0" w:rsidP="008F6FE0">
      <w:r>
        <w:t>Глобальный мониторинг также предполагает создание механизмов реагирования на угрозы эпидемий и пандемий. Оперативное обнаружение и реагирование на начальные проявления заболеваний позволяют своевременно принимать меры по контролю за инфекциями и предотвращению их распростр</w:t>
      </w:r>
      <w:r>
        <w:t>анения на международном уровне.</w:t>
      </w:r>
    </w:p>
    <w:p w:rsidR="008F6FE0" w:rsidRDefault="008F6FE0" w:rsidP="008F6FE0">
      <w:r>
        <w:t>Борьба с инфекционными заболеваниями также включает в себя продвижение общественного здоровья и принятие мер по улучшению гигиенических условий жизни. Образовательные программы, информационные кампании и мероприятия по повышению осведомленности населения играют важную роль в профилактике инфек</w:t>
      </w:r>
      <w:r>
        <w:t>ций и снижении риска заражения.</w:t>
      </w:r>
    </w:p>
    <w:p w:rsidR="008F6FE0" w:rsidRDefault="008F6FE0" w:rsidP="008F6FE0">
      <w:r>
        <w:lastRenderedPageBreak/>
        <w:t>Важным аспектом глобального мониторинга и контроля за инфекционными заболеваниями является также учет изменений в эпидемиологической ситуации и адаптация стратегий борьбы под новые вызовы. Регулярное обновление методов диагностики, лечения и профилактики, а также разработка новых вакцин и лекарств позволяют эффективнее бороться с инфекционными заболеваниями и пр</w:t>
      </w:r>
      <w:r>
        <w:t>едотвращать их распространение.</w:t>
      </w:r>
    </w:p>
    <w:p w:rsidR="008F6FE0" w:rsidRPr="008F6FE0" w:rsidRDefault="008F6FE0" w:rsidP="008F6FE0">
      <w:r>
        <w:t>Таким образом, глобальный мониторинг и контроль за инфекционными заболеваниями являются важной составляющей общей стратегии по охране здоровья населения в мире. Они требуют координации усилий всех заинтересованных сторон и постоянного обновления методов и подходов в соответствии с изменяющейся эпидемиологической ситуацией.</w:t>
      </w:r>
      <w:bookmarkEnd w:id="0"/>
    </w:p>
    <w:sectPr w:rsidR="008F6FE0" w:rsidRPr="008F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9B"/>
    <w:rsid w:val="00336A9B"/>
    <w:rsid w:val="008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8AA4"/>
  <w15:chartTrackingRefBased/>
  <w15:docId w15:val="{789CEEE6-5D34-4E71-9B99-BCA9E42B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2024-02-29T13:13:00Z</dcterms:created>
  <dcterms:modified xsi:type="dcterms:W3CDTF">2024-02-29T13:14:00Z</dcterms:modified>
</cp:coreProperties>
</file>