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21F" w:rsidRDefault="00603D81" w:rsidP="00603D81">
      <w:pPr>
        <w:pStyle w:val="1"/>
        <w:jc w:val="center"/>
      </w:pPr>
      <w:r w:rsidRPr="00603D81">
        <w:t>Эпидемиология онкологических заболеваний</w:t>
      </w:r>
    </w:p>
    <w:p w:rsidR="00603D81" w:rsidRDefault="00603D81" w:rsidP="00603D81"/>
    <w:p w:rsidR="00603D81" w:rsidRDefault="00603D81" w:rsidP="00603D81">
      <w:bookmarkStart w:id="0" w:name="_GoBack"/>
      <w:r>
        <w:t>Эпидемиология онкологических заболеваний – это научная область, изучающая распространение и факторы риска развития рака в популяции. Она направлена на выявление тенденций в распространении рака, а также на определение факторов, которые могут повлиять на его вероятность возникновен</w:t>
      </w:r>
      <w:r>
        <w:t>ия у различных групп населения.</w:t>
      </w:r>
    </w:p>
    <w:p w:rsidR="00603D81" w:rsidRDefault="00603D81" w:rsidP="00603D81">
      <w:r>
        <w:t>Одним из основных задач эпидемиологии онкологических заболеваний является изучение распространенности различных типов рака в разных регионах мира. Это позволяет выявить особенности заболеваемости в зависимости от географических, этнических, социально-эконо</w:t>
      </w:r>
      <w:r>
        <w:t>мических и других факторов.</w:t>
      </w:r>
    </w:p>
    <w:p w:rsidR="00603D81" w:rsidRDefault="00603D81" w:rsidP="00603D81">
      <w:r>
        <w:t>Кроме того, эпидемиологические исследования позволяют выявить основные факторы риска, которые могут способствовать развитию рака. Среди таких факторов могут быть вредные привычки (курение, употребление алкоголя), неправильное питание, физическая неактивность, воздействие канцерогенов на рабочем месте, генетическа</w:t>
      </w:r>
      <w:r>
        <w:t>я предрасположенность и другие.</w:t>
      </w:r>
    </w:p>
    <w:p w:rsidR="00603D81" w:rsidRDefault="00603D81" w:rsidP="00603D81">
      <w:r>
        <w:t>Важным направлением исследований является также изучение влияния окружающей среды на возникновение рака. Это включает анализ воздействия загрязнения воздуха, воды, почвы, а также химических веществ, пестицидов и других токсически</w:t>
      </w:r>
      <w:r>
        <w:t>х веществ на здоровье человека.</w:t>
      </w:r>
    </w:p>
    <w:p w:rsidR="00603D81" w:rsidRDefault="00603D81" w:rsidP="00603D81">
      <w:r>
        <w:t>Основная задача эпидемиологии онкологических заболеваний заключается в разработке эффективных мер по профилактике и контролю рака. Это включает в себя проведение информационных кампаний, направленных на повышение осведомленности о факторах риска и методах профилактики рака, а также разработку стратегий по раннему в</w:t>
      </w:r>
      <w:r>
        <w:t>ыявлению и лечению заболевания.</w:t>
      </w:r>
    </w:p>
    <w:p w:rsidR="00603D81" w:rsidRDefault="00603D81" w:rsidP="00603D81">
      <w:r>
        <w:t>Таким образом, эпидемиология онкологических заболеваний играет важную роль в борьбе с раком, позволяя выявлять тенденции в распространении и факторы риска заболевания, а также разрабатывать эффективные стратегии по его предотвращению и лечению.</w:t>
      </w:r>
    </w:p>
    <w:p w:rsidR="00603D81" w:rsidRDefault="00603D81" w:rsidP="00603D81">
      <w:r>
        <w:t>Дополнительно, эпидемиологические исследования в области онкологии также направлены на изучение влияния возраста, пола и расы на вероятность развития рака. Например, некоторые типы рака более распространены среди определенных возрастных групп или у определенных полов. Также наблюдается различная частота развития рака у различных этнических групп, что может быть связано с генетическими особенностями</w:t>
      </w:r>
      <w:r>
        <w:t xml:space="preserve"> или различиями в образе жизни.</w:t>
      </w:r>
    </w:p>
    <w:p w:rsidR="00603D81" w:rsidRDefault="00603D81" w:rsidP="00603D81">
      <w:r>
        <w:t>Важным аспектом эпидемиологии онкологических заболеваний является оценка эффективности мер по контролю и профилактике рака. Это включает в себя анализ результатов программ по скринингу, вакцинации (например, вакцина против вируса папилломы человека для предотвращения рака шейки матки) и других мер по ра</w:t>
      </w:r>
      <w:r>
        <w:t>ннему выявлению и лечению рака.</w:t>
      </w:r>
    </w:p>
    <w:p w:rsidR="00603D81" w:rsidRDefault="00603D81" w:rsidP="00603D81">
      <w:r>
        <w:t>Также важно отметить, что эпидемиология онкологических заболеваний включает в себя изучение факторов риска и прогнозирование тенденций в распространении рака на будущее. Это позволяет разрабатывать долгосрочные стратегии по борьбе с раком и принимать меры по снижению</w:t>
      </w:r>
      <w:r>
        <w:t xml:space="preserve"> его распространения в будущем.</w:t>
      </w:r>
    </w:p>
    <w:p w:rsidR="00603D81" w:rsidRPr="00603D81" w:rsidRDefault="00603D81" w:rsidP="00603D81">
      <w:r>
        <w:t>В современном мире эпидемиология онкологических заболеваний играет ключевую роль в разработке научно обоснованных методов предотвращения, диагностики и лечения рака. Ее результаты помогают улучшить качество жизни миллионов людей и снизить общественную и экономическую нагрузку, связанную с этим серьезным заболеванием.</w:t>
      </w:r>
      <w:bookmarkEnd w:id="0"/>
    </w:p>
    <w:sectPr w:rsidR="00603D81" w:rsidRPr="00603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1F"/>
    <w:rsid w:val="00603D81"/>
    <w:rsid w:val="0084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FDA7"/>
  <w15:chartTrackingRefBased/>
  <w15:docId w15:val="{C43DF792-91CD-4990-8624-F4B224B4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3D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D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2024-02-29T13:28:00Z</dcterms:created>
  <dcterms:modified xsi:type="dcterms:W3CDTF">2024-02-29T13:28:00Z</dcterms:modified>
</cp:coreProperties>
</file>