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37" w:rsidRDefault="0042259F" w:rsidP="0042259F">
      <w:pPr>
        <w:pStyle w:val="1"/>
        <w:jc w:val="center"/>
      </w:pPr>
      <w:r w:rsidRPr="0042259F">
        <w:t>Эпидемиология старения населения и связанные с этим заболевания</w:t>
      </w:r>
    </w:p>
    <w:p w:rsidR="0042259F" w:rsidRDefault="0042259F" w:rsidP="0042259F"/>
    <w:p w:rsidR="0042259F" w:rsidRDefault="0042259F" w:rsidP="0042259F">
      <w:r>
        <w:t>Старение населения - одно из ключевых явлений, с которым сталкивается современное общество. С каждым годом доля пожилого населения в мире постепенно увеличивается, что приводит к ряду эпидемиологических вызовов. С возрастом у людей увеличивается риск развития различных хронических заболеваний, таких как сердечно-сосудистые заболевания, онкологические заболевания, диабет, а также деменции и другие патологии, связанные с нарушением когнитивных функций.</w:t>
      </w:r>
    </w:p>
    <w:p w:rsidR="0042259F" w:rsidRDefault="0042259F" w:rsidP="0042259F">
      <w:r>
        <w:t>Эпидемиологические исследования направлены на изучение взаимосвязи между старением населения и распространением различных заболеваний. Они помогают выявить факторы риска, определить предпосылки для развития патологий у пожилых людей и разработать эффективные стратегии профилактики и лечения.</w:t>
      </w:r>
    </w:p>
    <w:p w:rsidR="0042259F" w:rsidRDefault="0042259F" w:rsidP="0042259F">
      <w:r>
        <w:t xml:space="preserve">Среди факторов риска, связанных со старением, можно выделить ухудшение иммунной функции, изменения в обмене веществ, накопление хронических заболеваний и медикаментозная </w:t>
      </w:r>
      <w:proofErr w:type="spellStart"/>
      <w:r>
        <w:t>полифармакотерапия</w:t>
      </w:r>
      <w:proofErr w:type="spellEnd"/>
      <w:r>
        <w:t>. Эти факторы могут в значительной мере влиять на состояние здоровья пожилых людей и способствовать развитию различных заболеваний.</w:t>
      </w:r>
    </w:p>
    <w:p w:rsidR="0042259F" w:rsidRDefault="0042259F" w:rsidP="0042259F">
      <w:r>
        <w:t>Кроме того, старение населения также влияет на организацию системы здравоохранения. Увеличение доли пожилых людей требует разработки специализированных программ и услуг для обеспечения адекватного медицинского обслуживания, реабилитации и социальной поддержки. Эффективное управление здоровьем стареющего населения требует комплексного подхода, включающего не только медицинскую помощь, но и меры по поддержанию активного образа жизни, социальной интеграции и психологической поддержке.</w:t>
      </w:r>
    </w:p>
    <w:p w:rsidR="0042259F" w:rsidRDefault="0042259F" w:rsidP="0042259F">
      <w:r>
        <w:t>Таким образом, эпидемиология старения населения и связанных с этим заболеванием играет важную роль в понимании и контроле эпидемиологической ситуации в современном обществе. Ее результаты помогают разрабатывать и внедрять эффективные стратегии профилактики и управления здоровьем пожилых людей, что в конечном итоге способствует улучшению качества и продолжительности жизни.</w:t>
      </w:r>
    </w:p>
    <w:p w:rsidR="0042259F" w:rsidRDefault="0042259F" w:rsidP="0042259F">
      <w:r>
        <w:t>Для более полного понимания эпидемиологии старения населения и связанных с этим заболеванием важно также учитывать социальные и экономические аспекты. Старение населения оказывает значительное влияние на экономику и социальную сферу общества. Увеличение доли пожилого населения может привести к увеличению расходов на медицинское обслуживание, социальные пенсии и программы поддержки. Это может создать дополнительные финансовые и организационные вызовы для государственных и муниципальных органов, требующие разработки и реализации соответствующих стратегий и мероприятий.</w:t>
      </w:r>
    </w:p>
    <w:p w:rsidR="0042259F" w:rsidRDefault="0042259F" w:rsidP="0042259F">
      <w:r>
        <w:t>Кроме того, эпидемиологические исследования также помогают выявить возможные изменения в образе жизни и окружающей среде, которые могут влиять на здоровье пожилого населения. Например, сокращение уровня физической активности, ухудшение качества питания, загрязнение окружающей среды и другие факторы могут оказывать отрицательное воздействие на здоровье и способствовать развитию различных заболеваний.</w:t>
      </w:r>
    </w:p>
    <w:p w:rsidR="0042259F" w:rsidRPr="0042259F" w:rsidRDefault="0042259F" w:rsidP="0042259F">
      <w:r>
        <w:t>Таким образом, эпидемиология старения населения и связанных с этим заболевани</w:t>
      </w:r>
      <w:r w:rsidR="009833AF">
        <w:t>е</w:t>
      </w:r>
      <w:bookmarkStart w:id="0" w:name="_GoBack"/>
      <w:bookmarkEnd w:id="0"/>
      <w:r>
        <w:t xml:space="preserve">м играет ключевую роль в понимании и контроле здоровья пожилого населения. Ее результаты необходимы для разработки и реализации эффективных мер по улучшению здоровья и качества </w:t>
      </w:r>
      <w:r>
        <w:lastRenderedPageBreak/>
        <w:t>жизни пожилых людей, а также для разработки соответствующих государственных и общественных стратегий в области здравоохранения и социальной защиты.</w:t>
      </w:r>
    </w:p>
    <w:sectPr w:rsidR="0042259F" w:rsidRPr="0042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37"/>
    <w:rsid w:val="0042259F"/>
    <w:rsid w:val="007C1D37"/>
    <w:rsid w:val="009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0FE6"/>
  <w15:chartTrackingRefBased/>
  <w15:docId w15:val="{2442BDAA-4D23-4B2D-9310-8BE10E9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2024-02-29T14:23:00Z</dcterms:created>
  <dcterms:modified xsi:type="dcterms:W3CDTF">2024-02-29T14:29:00Z</dcterms:modified>
</cp:coreProperties>
</file>