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E4" w:rsidRDefault="00601F75" w:rsidP="00601F75">
      <w:pPr>
        <w:pStyle w:val="1"/>
        <w:jc w:val="center"/>
      </w:pPr>
      <w:r w:rsidRPr="00601F75">
        <w:t xml:space="preserve">Применение принципов </w:t>
      </w:r>
      <w:proofErr w:type="spellStart"/>
      <w:r w:rsidRPr="00601F75">
        <w:t>One</w:t>
      </w:r>
      <w:proofErr w:type="spellEnd"/>
      <w:r w:rsidRPr="00601F75">
        <w:t xml:space="preserve"> </w:t>
      </w:r>
      <w:proofErr w:type="spellStart"/>
      <w:r w:rsidRPr="00601F75">
        <w:t>Health</w:t>
      </w:r>
      <w:proofErr w:type="spellEnd"/>
      <w:r w:rsidRPr="00601F75">
        <w:t xml:space="preserve"> в эпидемиологии</w:t>
      </w:r>
    </w:p>
    <w:p w:rsidR="00601F75" w:rsidRDefault="00601F75" w:rsidP="00601F75"/>
    <w:p w:rsidR="00601F75" w:rsidRDefault="00601F75" w:rsidP="00601F75">
      <w:bookmarkStart w:id="0" w:name="_GoBack"/>
      <w:r>
        <w:t xml:space="preserve">Применение принципов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в эпидемиологии представляет собой подход, направленный на интегрированное изучение здоровья людей, животных и окружающей среды. Этот подход основывается на понимании тесной взаимосвязи между здоровьем людей, животных и экосистемами, а также на признании того, что заболевания чаще всего имеют </w:t>
      </w:r>
      <w:proofErr w:type="spellStart"/>
      <w:r>
        <w:t>мультифакторный</w:t>
      </w:r>
      <w:proofErr w:type="spellEnd"/>
      <w:r>
        <w:t xml:space="preserve"> характер и могут переходи</w:t>
      </w:r>
      <w:r>
        <w:t>ть из одной популяции в другую.</w:t>
      </w:r>
    </w:p>
    <w:p w:rsidR="00601F75" w:rsidRDefault="00601F75" w:rsidP="00601F75">
      <w:r>
        <w:t xml:space="preserve">Основные принципы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включают в себя совместное мониторинг и анализ заболеваний у людей и животных, обмен данных и опытом между различными секторами здравоохранения, ветеринарии и охраны окружающей среды, а также разработку и внедрение мер по предотвращению и контролю заболеваний на границах между различн</w:t>
      </w:r>
      <w:r>
        <w:t>ыми популяциями и экосистемами.</w:t>
      </w:r>
    </w:p>
    <w:p w:rsidR="00601F75" w:rsidRDefault="00601F75" w:rsidP="00601F75">
      <w:r>
        <w:t xml:space="preserve">Применение принципов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позволяет выявлять и контролировать заболевания, имеющие </w:t>
      </w:r>
      <w:proofErr w:type="spellStart"/>
      <w:r>
        <w:t>зоонотический</w:t>
      </w:r>
      <w:proofErr w:type="spellEnd"/>
      <w:r>
        <w:t xml:space="preserve"> потенциал, то есть способные передаваться между животными и людьми. Это важно для предотвращения возникновения эпидемий и пандемий, связанных с такими заболеваниями, а также для за</w:t>
      </w:r>
      <w:r>
        <w:t>щиты здоровья общества в целом.</w:t>
      </w:r>
    </w:p>
    <w:p w:rsidR="00601F75" w:rsidRDefault="00601F75" w:rsidP="00601F75">
      <w:r>
        <w:t xml:space="preserve">Кроме того, принципы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способствуют более эффективному контролю за развитием резистентности к антибиотикам, поскольку антибиотики часто используются как в медицине, так и в ветеринарии, и могут способствовать распространению </w:t>
      </w:r>
      <w:proofErr w:type="spellStart"/>
      <w:r>
        <w:t>антибиотикорезистентных</w:t>
      </w:r>
      <w:proofErr w:type="spellEnd"/>
      <w:r>
        <w:t xml:space="preserve"> штаммов бактери</w:t>
      </w:r>
      <w:r>
        <w:t>й между различными популяциями.</w:t>
      </w:r>
    </w:p>
    <w:p w:rsidR="00601F75" w:rsidRDefault="00601F75" w:rsidP="00601F75">
      <w:r>
        <w:t xml:space="preserve">В целом, применение принципов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в эпидемиологии позволяет реагировать на вызовы, связанные с глобальными заболеваниями и угрозами здоровью, такими как пандемии, климатические изменения и утрата биоразнообразия. Это требует сотрудничества и координации между различными секторами и странами, а также учета взаимосвязей между здоровьем людей, животных и окружающей среды при разработке стратегий по защите общественного здоровья.</w:t>
      </w:r>
    </w:p>
    <w:p w:rsidR="00601F75" w:rsidRDefault="00601F75" w:rsidP="00601F75">
      <w:r>
        <w:t xml:space="preserve">Дополняя обсуждение применения принципов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в эпидемиологии, стоит подчеркнуть важность такого подхода при борьбе с новыми и возникающими инфекционными заболеваниями. Одним из ярких примеров является ситуация с вирусом SARS-CoV-2, вызывающим COVID-19. Исследования показывают, что этот вирус имеет </w:t>
      </w:r>
      <w:proofErr w:type="spellStart"/>
      <w:r>
        <w:t>зоонотическое</w:t>
      </w:r>
      <w:proofErr w:type="spellEnd"/>
      <w:r>
        <w:t xml:space="preserve"> происхождение и, вероятно, был передан на человека от животных, возможно</w:t>
      </w:r>
      <w:r>
        <w:t>, через промежуточного хозяина.</w:t>
      </w:r>
    </w:p>
    <w:p w:rsidR="00601F75" w:rsidRDefault="00601F75" w:rsidP="00601F75">
      <w:r>
        <w:t xml:space="preserve">Принципы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помогают разобраться в источниках и путях передачи подобных инфекций, что важно для разработки стратегий предотвращения новых вспышек и пандемий. Интегрированный подход к исследованию заболеваний у животных и людей позволяет более точно определить риски и разработать эффе</w:t>
      </w:r>
      <w:r>
        <w:t>ктивные меры по их сдерживанию.</w:t>
      </w:r>
    </w:p>
    <w:p w:rsidR="00601F75" w:rsidRDefault="00601F75" w:rsidP="00601F75">
      <w:r>
        <w:t xml:space="preserve">Кроме того, принципы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актуальны при борьбе с заболеваниями, передающимися через пищевые продукты. Контроль за качеством и безопасностью пищевых продуктов требует взаимодействия между ветеринарными и медицинскими службами, а также надлежащего контроля за условиями содержания животных и </w:t>
      </w:r>
      <w:r>
        <w:t>производства пищевых продуктов.</w:t>
      </w:r>
    </w:p>
    <w:p w:rsidR="00601F75" w:rsidRDefault="00601F75" w:rsidP="00601F75">
      <w:r>
        <w:t xml:space="preserve">Важно также отметить, что применение принципов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не ограничивается только борьбой с инфекционными заболеваниями. Этот подход также важен для изучения и контроля неблагоприятных факторов окружающей среды, которые могут оказывать влияние на здоровье человека и животных. Таким образом, совместное изучение экологических, ветеринарных и медицинских данных позволяет более полно понять и решать проблемы здоровья общества в целом.</w:t>
      </w:r>
    </w:p>
    <w:p w:rsidR="00601F75" w:rsidRPr="00601F75" w:rsidRDefault="00601F75" w:rsidP="00601F75">
      <w:r>
        <w:lastRenderedPageBreak/>
        <w:t xml:space="preserve">В целом, применение принципов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в эпидемиологии является важным инструментом для обеспечения безопасности здоровья человека, животных и окружающей среды. Этот подход подчеркивает взаимосвязь между всеми компонентами экосистемы здоровья и позволяет разрабатывать более эффективные стратегии предотвращения и контроля заболеваний.</w:t>
      </w:r>
      <w:bookmarkEnd w:id="0"/>
    </w:p>
    <w:sectPr w:rsidR="00601F75" w:rsidRPr="0060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E4"/>
    <w:rsid w:val="00601F75"/>
    <w:rsid w:val="00D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6C00"/>
  <w15:chartTrackingRefBased/>
  <w15:docId w15:val="{11A0E00A-7A75-42EF-ACD7-AE747015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F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2024-02-29T17:55:00Z</dcterms:created>
  <dcterms:modified xsi:type="dcterms:W3CDTF">2024-02-29T17:55:00Z</dcterms:modified>
</cp:coreProperties>
</file>