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B5" w:rsidRDefault="000C2DB1" w:rsidP="000C2DB1">
      <w:pPr>
        <w:pStyle w:val="1"/>
        <w:jc w:val="center"/>
      </w:pPr>
      <w:r w:rsidRPr="000C2DB1">
        <w:t>Эпидемиология детского травматизма</w:t>
      </w:r>
      <w:r>
        <w:t>:</w:t>
      </w:r>
      <w:r w:rsidRPr="000C2DB1">
        <w:t xml:space="preserve"> причины и профилактика</w:t>
      </w:r>
    </w:p>
    <w:p w:rsidR="000C2DB1" w:rsidRDefault="000C2DB1" w:rsidP="000C2DB1"/>
    <w:p w:rsidR="000C2DB1" w:rsidRDefault="000C2DB1" w:rsidP="000C2DB1">
      <w:bookmarkStart w:id="0" w:name="_GoBack"/>
      <w:r>
        <w:t>Эпидемиология детского травматизма является важной областью исследований в общественном здравоохранении. Детские травмы представляют собой значительную проблему общественного здоровья, так как они могут приводить к серьезным последствиям и инвалидности, а в некоторых случаях и к смерти. Профилактика детского травматизма имеет решающее значение для снижения его</w:t>
      </w:r>
      <w:r>
        <w:t xml:space="preserve"> воздействия на здоровье детей.</w:t>
      </w:r>
    </w:p>
    <w:p w:rsidR="000C2DB1" w:rsidRDefault="000C2DB1" w:rsidP="000C2DB1">
      <w:r>
        <w:t>Одной из основных причин детского травматизма является несчастные случаи, связанные с играми и спортивными мероприятиями, домашними несчастными случаями, дорожно-транспортными происшествиями и другими факторами. Несчастные случаи могут происходить как в домашней, так и в общественной среде, поэтому важно разработать комплексные программы профилактики, охватывающ</w:t>
      </w:r>
      <w:r>
        <w:t>ие различные сферы жизни детей.</w:t>
      </w:r>
    </w:p>
    <w:p w:rsidR="000C2DB1" w:rsidRDefault="000C2DB1" w:rsidP="000C2DB1">
      <w:r>
        <w:t>Профилактика детского травматизма включает в себя множество мероприятий. Одним из ключевых аспектов профилактики является обучение детей безопасным поведенческим стратегиям и навыкам. Это включает в себя правила дорожного движения, безопасное поведение на воде, правила пользования домашними приборами и инструментами, а также безопасные с</w:t>
      </w:r>
      <w:r>
        <w:t>портивные и игровые активности.</w:t>
      </w:r>
    </w:p>
    <w:p w:rsidR="000C2DB1" w:rsidRDefault="000C2DB1" w:rsidP="000C2DB1">
      <w:r>
        <w:t>Кроме того, важно проводить просветительскую работу с родителями и другими взрослыми, чтобы они могли создать безопасную среду для детей. Это может включать в себя правильное хранение и использование опасных предметов и химических веществ, обеспечение безопасного домашнего оборудования и игрушек, а также обучение родит</w:t>
      </w:r>
      <w:r>
        <w:t>елей первой помощи при травмах.</w:t>
      </w:r>
    </w:p>
    <w:p w:rsidR="000C2DB1" w:rsidRDefault="000C2DB1" w:rsidP="000C2DB1">
      <w:r>
        <w:t>Оценка эффективности мероприятий по профилактике детского травматизма играет важную роль в развитии эпидемиологии в этой области. Постоянное мониторинг и анализ данных позволяют выявлять успешные практики и те области, которые требуют дополнительных усилий и ресурсов для улучшения. Такой подход способствует постепенному снижению инцидентов детского травматизма и улучшению общественного здоровья детей.</w:t>
      </w:r>
    </w:p>
    <w:p w:rsidR="000C2DB1" w:rsidRDefault="000C2DB1" w:rsidP="000C2DB1">
      <w:r>
        <w:t xml:space="preserve">Кроме того, важным аспектом профилактики детского травматизма является сотрудничество между различными структурами и организациями, такими как медицинские учреждения, образовательные учреждения, правительственные и неправительственные организации, а также общественные объединения. Этот </w:t>
      </w:r>
      <w:proofErr w:type="spellStart"/>
      <w:r>
        <w:t>межсекторальный</w:t>
      </w:r>
      <w:proofErr w:type="spellEnd"/>
      <w:r>
        <w:t xml:space="preserve"> подход позволяет объединить усилия всех заинтересованных сторон для разработки и реализации комплексных программ по предо</w:t>
      </w:r>
      <w:r>
        <w:t>твращению детского травматизма.</w:t>
      </w:r>
    </w:p>
    <w:p w:rsidR="000C2DB1" w:rsidRDefault="000C2DB1" w:rsidP="000C2DB1">
      <w:r>
        <w:t>Одним из направлений совместной работы может быть создание и внедрение образовательных программ для родителей и воспитателей, направленных на повышение осведомленности о потенциальных опасностях и методах их предотвращения. Такие программы могут включать в себя проведение тренингов, семинаров, а также распростран</w:t>
      </w:r>
      <w:r>
        <w:t>ение информационных материалов.</w:t>
      </w:r>
    </w:p>
    <w:p w:rsidR="000C2DB1" w:rsidRDefault="000C2DB1" w:rsidP="000C2DB1">
      <w:r>
        <w:t>Кроме того, существенную роль в профилактике детского травматизма играет законодательство и нормативные акты, направленные на обеспечение безопасности детей в различных сферах их жизни. Это может включать в себя разработку строгих правил по безопасности детских товаров, оборудования и игрушек, а также ужесточение наказаний за нарушения правил дорожного движения, особенно в зон</w:t>
      </w:r>
      <w:r>
        <w:t>ах, где активно пребывают дети.</w:t>
      </w:r>
    </w:p>
    <w:p w:rsidR="000C2DB1" w:rsidRPr="000C2DB1" w:rsidRDefault="000C2DB1" w:rsidP="000C2DB1">
      <w:r>
        <w:t xml:space="preserve">Таким образом, эпидемиология детского травматизма требует комплексного подхода, включающего в себя образование, информационные кампании, законодательные меры и </w:t>
      </w:r>
      <w:proofErr w:type="spellStart"/>
      <w:r>
        <w:t>межсекторальное</w:t>
      </w:r>
      <w:proofErr w:type="spellEnd"/>
      <w:r>
        <w:t xml:space="preserve"> сотрудничество. Только взаимодействие всех участников и применение </w:t>
      </w:r>
      <w:r>
        <w:lastRenderedPageBreak/>
        <w:t>многоуровневых стратегий может обеспечить значительное снижение заболеваемости и смертности среди детей в результате травматических происшествий.</w:t>
      </w:r>
      <w:bookmarkEnd w:id="0"/>
    </w:p>
    <w:sectPr w:rsidR="000C2DB1" w:rsidRPr="000C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B5"/>
    <w:rsid w:val="000C2DB1"/>
    <w:rsid w:val="0066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958A"/>
  <w15:chartTrackingRefBased/>
  <w15:docId w15:val="{13B95F1D-0A61-4A5C-8240-193B3C6A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D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2024-02-29T18:54:00Z</dcterms:created>
  <dcterms:modified xsi:type="dcterms:W3CDTF">2024-02-29T18:56:00Z</dcterms:modified>
</cp:coreProperties>
</file>