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33" w:rsidRDefault="00A3026F" w:rsidP="00A3026F">
      <w:pPr>
        <w:pStyle w:val="1"/>
        <w:jc w:val="center"/>
      </w:pPr>
      <w:r w:rsidRPr="00A3026F">
        <w:t>Роль поведенческих факторов в распространении инфекционных заболеваний</w:t>
      </w:r>
    </w:p>
    <w:p w:rsidR="00A3026F" w:rsidRDefault="00A3026F" w:rsidP="00A3026F"/>
    <w:p w:rsidR="00A3026F" w:rsidRDefault="00A3026F" w:rsidP="00A3026F">
      <w:bookmarkStart w:id="0" w:name="_GoBack"/>
      <w:r>
        <w:t xml:space="preserve">Роль поведенческих факторов в распространении инфекционных заболеваний играет значительную роль в эпидемиологии. Поведенческие факторы включают в себя различные привычки, образ жизни и социокультурные практики, которые могут влиять на вероятность заражения инфекцией и </w:t>
      </w:r>
      <w:r>
        <w:t xml:space="preserve">ее дальнейшее распространение. </w:t>
      </w:r>
    </w:p>
    <w:p w:rsidR="00A3026F" w:rsidRDefault="00A3026F" w:rsidP="00A3026F">
      <w:r>
        <w:t xml:space="preserve">Например, неправильное мытье рук, </w:t>
      </w:r>
      <w:proofErr w:type="spellStart"/>
      <w:r>
        <w:t>носление</w:t>
      </w:r>
      <w:proofErr w:type="spellEnd"/>
      <w:r>
        <w:t xml:space="preserve"> масок, или неприменение социальной дистанции могут способствовать передаче инфекций, особенно в условиях массовых ме</w:t>
      </w:r>
      <w:r>
        <w:t xml:space="preserve">роприятий или скопления людей. </w:t>
      </w:r>
    </w:p>
    <w:p w:rsidR="00A3026F" w:rsidRDefault="00A3026F" w:rsidP="00A3026F">
      <w:r>
        <w:t xml:space="preserve">Поведенческие факторы также влияют на распространение инфекций в рамках семьи и сообщества. Например, неправильное хранение и приготовление пищи может стать источником </w:t>
      </w:r>
      <w:r>
        <w:t xml:space="preserve">заражения пищевыми инфекциями. </w:t>
      </w:r>
    </w:p>
    <w:p w:rsidR="00A3026F" w:rsidRDefault="00A3026F" w:rsidP="00A3026F">
      <w:r>
        <w:t xml:space="preserve">Кроме того, сексуальное поведение и использование наркотиков также могут увеличить риск заражения инфекцией, такой </w:t>
      </w:r>
      <w:r>
        <w:t xml:space="preserve">как ВИЧ или вирусные гепатиты. </w:t>
      </w:r>
    </w:p>
    <w:p w:rsidR="00A3026F" w:rsidRDefault="00A3026F" w:rsidP="00A3026F">
      <w:r>
        <w:t>Поэтому важно проводить информационные кампании и образовательные программы, направленные на повышение осведомленности о правилах гигиены, безопасного секса и других важных ас</w:t>
      </w:r>
      <w:r>
        <w:t xml:space="preserve">пектах здорового образа жизни. </w:t>
      </w:r>
    </w:p>
    <w:p w:rsidR="00A3026F" w:rsidRDefault="00A3026F" w:rsidP="00A3026F">
      <w:r>
        <w:t>Также необходимо учитывать культурные особенности и образ жизни населения при разработке стратегий по предотвращению и контролю инфекционных заболеваний. Это позволит эффективно бороться с распространением инфекций и снизить их воздействие на общественное здоровье.</w:t>
      </w:r>
    </w:p>
    <w:p w:rsidR="00A3026F" w:rsidRDefault="00A3026F" w:rsidP="00A3026F">
      <w:r>
        <w:t>Помимо этого, важно учитывать и социально-экономические аспекты, которые могут влиять на поведенческие паттерны и, как следствие, на распространение инфекционных заболеваний. Например, низкий уровень образования или доступ к медицинским услугам может привести к недостаточной осведомленности о правилах гигиены и превентивных мерах. Это может усугубить ситуацию и способствовать распространению инфекци</w:t>
      </w:r>
      <w:r>
        <w:t>й в уязвимых группах населения.</w:t>
      </w:r>
    </w:p>
    <w:p w:rsidR="00A3026F" w:rsidRDefault="00A3026F" w:rsidP="00A3026F">
      <w:r>
        <w:t>Также важно учитывать психологические аспекты поведения людей, которые могут влиять на их склонность к рискованным действиям. Например, в период эпидемии некоторые люди могут игнорировать рекомендации по безопасности из-за страха, непонимания или недоверия к авторитетам. Поэтому важно проводить целенаправленную работу по информированию и мотивации населения к с</w:t>
      </w:r>
      <w:r>
        <w:t>облюдению мер предосторожности.</w:t>
      </w:r>
    </w:p>
    <w:p w:rsidR="00A3026F" w:rsidRPr="00A3026F" w:rsidRDefault="00A3026F" w:rsidP="00A3026F">
      <w:r>
        <w:t>Исследование и учет всех этих факторов играют важную роль в разработке эффективных стратегий контроля и предотвращения распространения инфекционных заболеваний. В конечном итоге, успешное управление эпидемиологической ситуацией требует не только медицинских знаний и технологий, но и глубокого понимания человеческого поведения и социокультурной динамики.</w:t>
      </w:r>
      <w:bookmarkEnd w:id="0"/>
    </w:p>
    <w:sectPr w:rsidR="00A3026F" w:rsidRPr="00A3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33"/>
    <w:rsid w:val="00A3026F"/>
    <w:rsid w:val="00D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4208"/>
  <w15:chartTrackingRefBased/>
  <w15:docId w15:val="{3A164E1E-6E2B-4049-B373-A0CBB438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2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2024-02-29T19:00:00Z</dcterms:created>
  <dcterms:modified xsi:type="dcterms:W3CDTF">2024-02-29T19:01:00Z</dcterms:modified>
</cp:coreProperties>
</file>