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162997" w:rsidP="00162997">
      <w:pPr>
        <w:pStyle w:val="1"/>
        <w:rPr>
          <w:lang w:val="ru-RU"/>
        </w:rPr>
      </w:pPr>
      <w:r w:rsidRPr="00722E0D">
        <w:rPr>
          <w:lang w:val="ru-RU"/>
        </w:rPr>
        <w:t>Традиционные формы семейной и брачной жизни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Семья и брак играют важную роль в социокультурной жизни общества. Они являются основными институтами, определяющими образ жизни и взаимоотношения людей внутри сообщества. В этом реферате мы рассмотрим традиционные формы семейной и брачной жизни в различных культурах мира.</w:t>
      </w:r>
    </w:p>
    <w:p w:rsidR="00162997" w:rsidRPr="00162997" w:rsidRDefault="00162997" w:rsidP="00162997">
      <w:pPr>
        <w:pStyle w:val="2"/>
      </w:pPr>
      <w:proofErr w:type="spellStart"/>
      <w:r w:rsidRPr="00162997">
        <w:t>Тр</w:t>
      </w:r>
      <w:r>
        <w:t>адиционные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семейной</w:t>
      </w:r>
      <w:proofErr w:type="spellEnd"/>
      <w:r>
        <w:t xml:space="preserve"> </w:t>
      </w:r>
      <w:proofErr w:type="spellStart"/>
      <w:r>
        <w:t>жизни</w:t>
      </w:r>
      <w:bookmarkStart w:id="0" w:name="_GoBack"/>
      <w:bookmarkEnd w:id="0"/>
      <w:proofErr w:type="spellEnd"/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Семейные структуры и нормы могут существенно различаться в зависимости от культурного контекста. В некоторых обществах преобладает расширенная семья, включающая родителей, детей, бабушек, дедушек, дядей, теть и других родственников. Эта форма семьи обычно характеризуется тесными семейными узами, взаимной поддержкой и солидарностью между поколениями.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В других культурах распространена ядерная семья, включающая только родителей и их детей. Хотя в этой форме семьи может быть меньше членов, она также предполагает тесные взаимоотношения и совместную ответственность за воспитание и уход за детьми.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Семейные обязанности и роли также могут различаться в разных культурах. Например, в некоторых обществах женщины отводится основная роль в уходе за детьми и домашним хозяйством, в то время как мужчины берут на себя ответственность за обеспечение семьи и защиту. В других культурах семейные обязанности распределяются более равномерно между мужчинами и женщинами.</w:t>
      </w:r>
    </w:p>
    <w:p w:rsidR="00162997" w:rsidRPr="00162997" w:rsidRDefault="00162997" w:rsidP="00162997">
      <w:pPr>
        <w:pStyle w:val="2"/>
        <w:rPr>
          <w:lang w:val="ru-RU"/>
        </w:rPr>
      </w:pPr>
      <w:r w:rsidRPr="00162997">
        <w:rPr>
          <w:lang w:val="ru-RU"/>
        </w:rPr>
        <w:t>Т</w:t>
      </w:r>
      <w:r>
        <w:rPr>
          <w:lang w:val="ru-RU"/>
        </w:rPr>
        <w:t>радиционные формы брачной жизни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Брак является важным институтом, объединяющим людей в пары и обеспечивающим социальную стабильность. В различных культурах существуют различные традиции и обычаи, связанные с брачными отношениями.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Одним из распространенных типов брака является аранжированный брак, когда решение о браке принимается родителями или старшими членами семьи. Этот тип брака часто встречается в традиционных обществах и может основываться на соображениях о социальном статусе, экономической выгоде или сохранении культурных традиций.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В некоторых культурах преобладает любовный брак, когда решение о браке принимается исключительно будущими супругами на основе их личных чувств и предпочтений. Этот тип брака часто характеризуется большей степенью индивидуализма и свободы в выборе партнера.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Различные культуры также могут иметь свои традиции и обряды, связанные с церемонией бракосочетания. Например, в некоторых культурах проводятся сложные обряды помолвки и свадебной церемонии, сопровождаемые праздничными трапезами, музыкой и танцами.</w:t>
      </w:r>
    </w:p>
    <w:p w:rsidR="00162997" w:rsidRPr="00162997" w:rsidRDefault="00162997" w:rsidP="00162997">
      <w:pPr>
        <w:rPr>
          <w:lang w:val="ru-RU"/>
        </w:rPr>
      </w:pPr>
      <w:r w:rsidRPr="00162997">
        <w:rPr>
          <w:lang w:val="ru-RU"/>
        </w:rPr>
        <w:t>Традиционные формы семейной и брачной жизни являются важными аспектами культуры и общественной жизни. Они отражают ценности, нормы и обычаи различных культур и способствуют укреплению социальных уз и стабильности в обществе. Понимание этих традиций помогает нам лучше понять разнообразие культурного наследия и социальных практик по всему миру.</w:t>
      </w:r>
    </w:p>
    <w:sectPr w:rsidR="00162997" w:rsidRPr="001629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A"/>
    <w:rsid w:val="00162997"/>
    <w:rsid w:val="001E37BC"/>
    <w:rsid w:val="00C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F080"/>
  <w15:chartTrackingRefBased/>
  <w15:docId w15:val="{920AD861-062B-4FF8-A8C3-9BF128C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629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62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2024-03-01T08:05:00Z</dcterms:created>
  <dcterms:modified xsi:type="dcterms:W3CDTF">2024-03-01T08:06:00Z</dcterms:modified>
</cp:coreProperties>
</file>