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0B1" w:rsidRDefault="00D35103" w:rsidP="00D35103">
      <w:pPr>
        <w:pStyle w:val="1"/>
        <w:jc w:val="center"/>
      </w:pPr>
      <w:r w:rsidRPr="00D35103">
        <w:t>Защита прав несовершеннолетних в сфере здравоохранения</w:t>
      </w:r>
    </w:p>
    <w:p w:rsidR="00D35103" w:rsidRDefault="00D35103" w:rsidP="00D35103"/>
    <w:p w:rsidR="00D35103" w:rsidRDefault="00D35103" w:rsidP="00D35103">
      <w:bookmarkStart w:id="0" w:name="_GoBack"/>
      <w:r>
        <w:t xml:space="preserve">Защита прав несовершеннолетних в сфере здравоохранения является важным аспектом ювенального права. Дети и подростки имеют особенности здоровья и развития, которые требуют специального внимания и защиты. Они также могут оказаться в уязвимом положении в случае заболевания или травмы, и им может потребоваться особая </w:t>
      </w:r>
      <w:r>
        <w:t>медицинская помощь и поддержка.</w:t>
      </w:r>
    </w:p>
    <w:p w:rsidR="00D35103" w:rsidRDefault="00D35103" w:rsidP="00D35103">
      <w:r>
        <w:t>Одной из основных проблем защиты прав детей в сфере здравоохранения является доступность медицинских услуг. Несовершеннолетние могут столкнуться с препятствиями в получении качественной и своевременной медицинской помощи из-за финансовых, организационных или социокультурных причин. Это может привести к ухудшению их здоровья и развития, а также увеличить риск возникновения серь</w:t>
      </w:r>
      <w:r>
        <w:t>езных заболеваний и осложнений.</w:t>
      </w:r>
    </w:p>
    <w:p w:rsidR="00D35103" w:rsidRDefault="00D35103" w:rsidP="00D35103">
      <w:r>
        <w:t>Еще одной проблемой является недостаточное информирование детей и их родителей о доступных медицинских услугах и процедурах. Несовершеннолетние и их семьи могут не знать о своих правах в сфере здравоохранения или об особенностях лечения определенных заболеваний. Это может привести к неправильному выбору методов лечения или отказу от медицинской помощи, что негативно отразит</w:t>
      </w:r>
      <w:r>
        <w:t>ся на состоянии здоровья детей.</w:t>
      </w:r>
    </w:p>
    <w:p w:rsidR="00D35103" w:rsidRDefault="00D35103" w:rsidP="00D35103">
      <w:r>
        <w:t xml:space="preserve">Важным аспектом защиты прав детей в сфере здравоохранения является также обеспечение их конфиденциальности и соблюдение медицинской этики. Медицинские работники должны соблюдать принципы конфиденциальности и уважения личности при обслуживании несовершеннолетних пациентов, что включает в себя защиту их личных данных </w:t>
      </w:r>
      <w:r>
        <w:t>и сохранение медицинской тайны.</w:t>
      </w:r>
    </w:p>
    <w:p w:rsidR="00D35103" w:rsidRDefault="00D35103" w:rsidP="00D35103">
      <w:r>
        <w:t>Кроме того, важно учитывать особенности психологического и эмоционального состояния детей при оказании им медицинской помощи. Несовершеннолетние могут испытывать страх или тревогу перед посещением врача или процедурами лечения, поэтому важно создать для них доверительную и поддерживающую атмос</w:t>
      </w:r>
      <w:r>
        <w:t>феру в медицинских учреждениях.</w:t>
      </w:r>
    </w:p>
    <w:p w:rsidR="00D35103" w:rsidRDefault="00D35103" w:rsidP="00D35103">
      <w:r>
        <w:t>Таким образом, защита прав несовершеннолетних в сфере здравоохранения требует комплексного подхода и совместных усилий со стороны государства, медицинских работников, общественных организаций и родителей. Она должна включать в себя обеспечение доступности медицинских услуг, информирование детей о их правах и возможностях лечения, соблюдение медицинской этики и учет психологических особенностей детей при оказании помощи.</w:t>
      </w:r>
    </w:p>
    <w:p w:rsidR="00D35103" w:rsidRDefault="00D35103" w:rsidP="00D35103">
      <w:r>
        <w:t>Кроме того, необходимо учитывать особенности детского организма при назначении лечения и проведении медицинских процедур. Дети могут иметь более чувствительные реакции на определенные лекарственные препараты или процедуры, поэтому врачи должны учитывать их возраст, вес, физиологические особенности и другие факторы при ра</w:t>
      </w:r>
      <w:r>
        <w:t>зработке лечебных рекомендаций.</w:t>
      </w:r>
    </w:p>
    <w:p w:rsidR="00D35103" w:rsidRDefault="00D35103" w:rsidP="00D35103">
      <w:r>
        <w:t xml:space="preserve">Еще одним аспектом защиты прав несовершеннолетних в сфере здравоохранения является обеспечение доступности специализированных медицинских услуг для детей с особыми потребностями или хроническими заболеваниями. Это включает в себя доступ к педиатрическим специалистам, детским отделениям больниц, реабилитационным центрам и другим специализированным учреждениям, где дети могут получить квалифицированную </w:t>
      </w:r>
      <w:r>
        <w:t>медицинскую помощь и поддержку.</w:t>
      </w:r>
    </w:p>
    <w:p w:rsidR="00D35103" w:rsidRDefault="00D35103" w:rsidP="00D35103">
      <w:r>
        <w:t xml:space="preserve">Важным аспектом защиты прав детей в сфере здравоохранения является также предотвращение детской </w:t>
      </w:r>
      <w:proofErr w:type="spellStart"/>
      <w:r>
        <w:t>травматизации</w:t>
      </w:r>
      <w:proofErr w:type="spellEnd"/>
      <w:r>
        <w:t xml:space="preserve"> и соблюдение мер безопасности в различных сферах детской жизни. Это включает в себя обеспечение безопасности на детских игровых площадках, в школах и детских </w:t>
      </w:r>
      <w:r>
        <w:lastRenderedPageBreak/>
        <w:t>садах, а также в семейной среде. Проведение информационных кампаний и обучение родителей, учителей и других взрослых основам безопасности помогает предотвратить детские тра</w:t>
      </w:r>
      <w:r>
        <w:t>вмы и сохранить здоровье детей.</w:t>
      </w:r>
    </w:p>
    <w:p w:rsidR="00D35103" w:rsidRPr="00D35103" w:rsidRDefault="00D35103" w:rsidP="00D35103">
      <w:r>
        <w:t xml:space="preserve">Таким образом, защита прав несовершеннолетних в сфере здравоохранения требует комплексного подхода и учета множества факторов, влияющих на здоровье и благополучие детей. Она должна включать в себя доступность медицинских услуг, учет особенностей детского организма, предоставление специализированной помощи детям с особыми потребностями, предотвращение детской </w:t>
      </w:r>
      <w:proofErr w:type="spellStart"/>
      <w:r>
        <w:t>травматизации</w:t>
      </w:r>
      <w:proofErr w:type="spellEnd"/>
      <w:r>
        <w:t xml:space="preserve"> и соблюдение мер безопасности в различных сферах жизни детей.</w:t>
      </w:r>
      <w:bookmarkEnd w:id="0"/>
    </w:p>
    <w:sectPr w:rsidR="00D35103" w:rsidRPr="00D3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B1"/>
    <w:rsid w:val="00D35103"/>
    <w:rsid w:val="00E3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F2751"/>
  <w15:chartTrackingRefBased/>
  <w15:docId w15:val="{4174CAE1-2B54-4EB0-8F72-032006A9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51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1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2024-03-01T22:03:00Z</dcterms:created>
  <dcterms:modified xsi:type="dcterms:W3CDTF">2024-03-01T22:04:00Z</dcterms:modified>
</cp:coreProperties>
</file>