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8B" w:rsidRDefault="00AF4541" w:rsidP="00AF4541">
      <w:pPr>
        <w:pStyle w:val="1"/>
        <w:jc w:val="center"/>
      </w:pPr>
      <w:r w:rsidRPr="00AF4541">
        <w:t>Этические аспекты ювенального права</w:t>
      </w:r>
    </w:p>
    <w:p w:rsidR="00AF4541" w:rsidRDefault="00AF4541" w:rsidP="00AF4541"/>
    <w:p w:rsidR="00AF4541" w:rsidRDefault="00AF4541" w:rsidP="00AF4541">
      <w:bookmarkStart w:id="0" w:name="_GoBack"/>
      <w:r>
        <w:t>Этические аспекты ювенального права занимают важное место в обсуждении правовых норм и принципов, касающихся несовершеннолетних. В основе этических принципов лежит стремление обеспечить наилучшее благополучие и защиту прав детей и подростков. Основными этическими принципами, которые руководствуются в ювенальном праве, являются принципы справедливости, человечности, достоинства личности и защи</w:t>
      </w:r>
      <w:r>
        <w:t>ты наилучших интересов ребенка.</w:t>
      </w:r>
    </w:p>
    <w:p w:rsidR="00AF4541" w:rsidRDefault="00AF4541" w:rsidP="00AF4541">
      <w:r>
        <w:t>Принцип справедливости подразумевает равное и справедливое обращение со всеми детьми и подростками, независимо от их социального, экономического или культурного статуса. Это означает, что ювенальное право должно гарантировать равные возможности и защиту прав для всех детей, без</w:t>
      </w:r>
      <w:r>
        <w:t xml:space="preserve"> дискриминации и пренебрежения.</w:t>
      </w:r>
    </w:p>
    <w:p w:rsidR="00AF4541" w:rsidRDefault="00AF4541" w:rsidP="00AF4541">
      <w:r>
        <w:t>Принцип человечности предполагает, что обращение с несовершеннолетними должно быть гуманным, деликатным и уважительным к их достоинству и индивидуальности. Ювенальное право должно исходить из понимания, что дети и подростки, как и взрослые, обладают правами и свободами, которые д</w:t>
      </w:r>
      <w:r>
        <w:t>олжны быть защищены и уважаемы.</w:t>
      </w:r>
    </w:p>
    <w:p w:rsidR="00AF4541" w:rsidRDefault="00AF4541" w:rsidP="00AF4541">
      <w:r>
        <w:t>Принцип достоинства личности означает, что каждый ребенок имеет право на защиту своего достоинства и личной неприкосновенности. Ювенальное право должно стремиться к созданию условий, которые позволяют детям чувствовать себя уважаемыми и ценными членами общества, защищая их от любой формы насил</w:t>
      </w:r>
      <w:r>
        <w:t>ия, эксплуатации или ущемления.</w:t>
      </w:r>
    </w:p>
    <w:p w:rsidR="00AF4541" w:rsidRDefault="00AF4541" w:rsidP="00AF4541">
      <w:r>
        <w:t>Принцип защиты наилучших интересов ребенка означает, что при принятии решений, касающихся детей и подростков, их благополучие и интересы должны быть приоритетными. Это подразумевает учет индивидуальных потребностей и особенностей каждого ребенка при разработке и реализации правовых мер и политик, направленных на их защиту и бла</w:t>
      </w:r>
      <w:r>
        <w:t>гополучие.</w:t>
      </w:r>
    </w:p>
    <w:p w:rsidR="00AF4541" w:rsidRDefault="00AF4541" w:rsidP="00AF4541">
      <w:r>
        <w:t>Таким образом, этические аспекты ювенального права направлены на обеспечение справедливости, гуманности, уважения личности и защиты интересов детей и подростков. Они являются основой для разработки и применения правовых норм и политик, направленных на создание безопасной, справедливой и поддерживающей среды для развития молодого поколения.</w:t>
      </w:r>
    </w:p>
    <w:p w:rsidR="00AF4541" w:rsidRDefault="00AF4541" w:rsidP="00AF4541">
      <w:r>
        <w:t>Важным аспектом этических принципов ювенального права является также защита уязвимых категорий несовершеннолетних, таких как дети с ограниченными возможностями или дети, находящиеся в трудной жизненной ситуации. Они часто нуждаются в особой поддержке и защите со стороны государства и общества, чтобы обеспечить им равные возможности и содейств</w:t>
      </w:r>
      <w:r>
        <w:t>овать их полноценному развитию.</w:t>
      </w:r>
    </w:p>
    <w:p w:rsidR="00AF4541" w:rsidRDefault="00AF4541" w:rsidP="00AF4541">
      <w:r>
        <w:t>Еще одним важным аспектом является участие детей и подростков в процессах принятия решений, касающихся их жизни и будущего. Учитывая их возрастные особенности и индивидуальные потребности, важно предоставлять детям возможность высказывать свое мнение и участвовать в процессах, которые затрагив</w:t>
      </w:r>
      <w:r>
        <w:t>ают их права и интересы.</w:t>
      </w:r>
    </w:p>
    <w:p w:rsidR="00AF4541" w:rsidRDefault="00AF4541" w:rsidP="00AF4541">
      <w:r>
        <w:t>Кроме того, этические аспекты ювенального права также касаются вопросов применения мер дисциплинарного воздействия в отношении несовершеннолетних. Необходимо учитывать не только эффективность таких мер, но и их справедливость, гуманность и соответствие интересам ребенка. При этом важно стремиться к применению альтернативных подходов к исправлению поведения детей, направленных на их реаби</w:t>
      </w:r>
      <w:r>
        <w:t>литацию и социальную адаптацию.</w:t>
      </w:r>
    </w:p>
    <w:p w:rsidR="00AF4541" w:rsidRPr="00AF4541" w:rsidRDefault="00AF4541" w:rsidP="00AF4541">
      <w:r>
        <w:lastRenderedPageBreak/>
        <w:t>Таким образом, этические аспекты ювенального права играют важную роль в обеспечении справедливости, уважения прав и достоинства детей и подростков, а также в создании условий для их оптимального развития и благополучия. Эти принципы должны быть основой для разработки и реализации правовых политик и программ, направленных на защиту интересов молодого поколения и обеспечение их полноценного участия в жизни общества.</w:t>
      </w:r>
      <w:bookmarkEnd w:id="0"/>
    </w:p>
    <w:sectPr w:rsidR="00AF4541" w:rsidRPr="00AF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8B"/>
    <w:rsid w:val="00AF4541"/>
    <w:rsid w:val="00C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B8E3"/>
  <w15:chartTrackingRefBased/>
  <w15:docId w15:val="{2F15CD74-C2C2-4C9B-8169-55C8AC6E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2024-03-01T22:04:00Z</dcterms:created>
  <dcterms:modified xsi:type="dcterms:W3CDTF">2024-03-01T22:06:00Z</dcterms:modified>
</cp:coreProperties>
</file>