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47" w:rsidRDefault="003A3A11" w:rsidP="003A3A11">
      <w:pPr>
        <w:pStyle w:val="1"/>
        <w:jc w:val="center"/>
      </w:pPr>
      <w:r w:rsidRPr="003A3A11">
        <w:t>Роль образовательных учреждений в профилактике правонарушений среди несовершеннолетних</w:t>
      </w:r>
    </w:p>
    <w:p w:rsidR="003A3A11" w:rsidRDefault="003A3A11" w:rsidP="003A3A11"/>
    <w:p w:rsidR="003A3A11" w:rsidRDefault="003A3A11" w:rsidP="003A3A11">
      <w:bookmarkStart w:id="0" w:name="_GoBack"/>
      <w:r>
        <w:t>Ювенальное право играет важную роль в обеспечении защиты прав и интересов несовершеннолетних, включая профилактику правонарушений. Одним из ключевых элементов этой профилактики являются образовательные учреждения, такие как школы и колледжи. Роль этих учреждений заключается не только в обучении учащихся предметам, но и в формировании их мировоззрения, ценностных о</w:t>
      </w:r>
      <w:r>
        <w:t>риентаций и социальных навыков.</w:t>
      </w:r>
    </w:p>
    <w:p w:rsidR="003A3A11" w:rsidRDefault="003A3A11" w:rsidP="003A3A11">
      <w:r>
        <w:t>Образовательные учреждения имеют уникальную возможность воздействовать на молодое поколение и предотвращать возможные правонарушения. Они могут осуществлять профилактическую работу через включение в учебные программы курсов по правовому воспитанию, граждан</w:t>
      </w:r>
      <w:r>
        <w:t>скому образованию и этике.</w:t>
      </w:r>
    </w:p>
    <w:p w:rsidR="003A3A11" w:rsidRDefault="003A3A11" w:rsidP="003A3A11">
      <w:r>
        <w:t>Кроме того, учителя и педагоги играют ключевую роль в выявлении рискового поведения среди учащихся и оказании им необходимой поддержки и помощи. Они могут выступать в качестве доверенных лиц для детей, которые испытывают трудности или находятся в сложной ситуации, и направлять их на соответствующи</w:t>
      </w:r>
      <w:r>
        <w:t>е службы и программы поддержки.</w:t>
      </w:r>
    </w:p>
    <w:p w:rsidR="003A3A11" w:rsidRDefault="003A3A11" w:rsidP="003A3A11">
      <w:r>
        <w:t>Помимо этого, образовательные учреждения могут проводить различные внеурочные мероприятия и проекты, направленные на повышение осведомленности учащихся о последствиях правонарушений и альтернативных способах решения конфликтов. Это может включать в себя тематические лекции, тренинги, круглые столы и тематические мероприятия с участием представителей правоохранительных орга</w:t>
      </w:r>
      <w:r>
        <w:t>нов и общественных организаций.</w:t>
      </w:r>
    </w:p>
    <w:p w:rsidR="003A3A11" w:rsidRDefault="003A3A11" w:rsidP="003A3A11">
      <w:r>
        <w:t>Таким образом, образовательные учреждения играют важную роль в профилактике правонарушений среди несовершеннолетних. Их работа направлена на формирование у учащихся правильных ценностей, развитие социальной ответственности и гражданской активности, что способствует созданию безопасной и гармоничной образовательной среды.</w:t>
      </w:r>
    </w:p>
    <w:p w:rsidR="003A3A11" w:rsidRDefault="003A3A11" w:rsidP="003A3A11">
      <w:r>
        <w:t>Кроме того, образовательные учреждения могут сотрудничать с родителями и законными представителями учащихся для обеспечения совместных усилий по воспитанию и профилактике правонарушений. Взаимодействие школы и семьи играет важную роль в формировании положительной жизненной позиции у детей и подростков, помогая им развивать навыки принятия решений и устойчивости к негати</w:t>
      </w:r>
      <w:r>
        <w:t>вным влияниям окружающей среды.</w:t>
      </w:r>
    </w:p>
    <w:p w:rsidR="003A3A11" w:rsidRDefault="003A3A11" w:rsidP="003A3A11">
      <w:r>
        <w:t xml:space="preserve">Кроме того, важно подчеркнуть роль образовательных программ, направленных на развитие навыков межличностного общения, эмоционального интеллекта и </w:t>
      </w:r>
      <w:proofErr w:type="spellStart"/>
      <w:r>
        <w:t>конфликтологии</w:t>
      </w:r>
      <w:proofErr w:type="spellEnd"/>
      <w:r>
        <w:t>. Эти программы помогают учащимся разрешать конфликты мирным путем, а также укрепляют их понимание соци</w:t>
      </w:r>
      <w:r>
        <w:t>альных норм и правил поведения.</w:t>
      </w:r>
    </w:p>
    <w:p w:rsidR="003A3A11" w:rsidRDefault="003A3A11" w:rsidP="003A3A11">
      <w:r>
        <w:t xml:space="preserve">Наконец, образовательные учреждения могут оказывать поддержку тем учащимся, которые находятся в группе риска по различным причинам, таким как неблагополучные семейные условия, социальная изоляция или </w:t>
      </w:r>
      <w:proofErr w:type="spellStart"/>
      <w:r>
        <w:t>девиантное</w:t>
      </w:r>
      <w:proofErr w:type="spellEnd"/>
      <w:r>
        <w:t xml:space="preserve"> поведение. Предоставление индивидуализированной помощи и поддержки таким учащимся может существенно снизить вероятность их</w:t>
      </w:r>
      <w:r>
        <w:t xml:space="preserve"> привлечения к правонарушениям.</w:t>
      </w:r>
    </w:p>
    <w:p w:rsidR="003A3A11" w:rsidRPr="003A3A11" w:rsidRDefault="003A3A11" w:rsidP="003A3A11">
      <w:r>
        <w:t xml:space="preserve">Таким образом, образовательные учреждения играют ключевую роль в профилактике правонарушений среди несовершеннолетних, обеспечивая комплексный подход к формированию социальной ответственности, развитию </w:t>
      </w:r>
      <w:proofErr w:type="spellStart"/>
      <w:r>
        <w:t>конфликтологических</w:t>
      </w:r>
      <w:proofErr w:type="spellEnd"/>
      <w:r>
        <w:t xml:space="preserve"> навыков и оказанию поддержки </w:t>
      </w:r>
      <w:r>
        <w:lastRenderedPageBreak/>
        <w:t>тем, кто находится в зоне риска. Их работа не только способствует безопасной образовательной среде, но и создает основу для дальнейшего успешного развития молодого поколения.</w:t>
      </w:r>
      <w:bookmarkEnd w:id="0"/>
    </w:p>
    <w:sectPr w:rsidR="003A3A11" w:rsidRPr="003A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247"/>
    <w:rsid w:val="003A3A11"/>
    <w:rsid w:val="00DB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8D3F"/>
  <w15:chartTrackingRefBased/>
  <w15:docId w15:val="{217C8DED-F91B-4572-AE96-77641690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3A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A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2024-03-03T04:55:00Z</dcterms:created>
  <dcterms:modified xsi:type="dcterms:W3CDTF">2024-03-03T04:59:00Z</dcterms:modified>
</cp:coreProperties>
</file>