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71E" w:rsidRDefault="00567B60" w:rsidP="00567B60">
      <w:pPr>
        <w:pStyle w:val="1"/>
        <w:jc w:val="center"/>
      </w:pPr>
      <w:r w:rsidRPr="00567B60">
        <w:t>Этика и права детей в научных исследованиях</w:t>
      </w:r>
    </w:p>
    <w:p w:rsidR="00567B60" w:rsidRDefault="00567B60" w:rsidP="00567B60"/>
    <w:p w:rsidR="00567B60" w:rsidRDefault="00567B60" w:rsidP="00567B60">
      <w:bookmarkStart w:id="0" w:name="_GoBack"/>
      <w:r>
        <w:t>Ювенальное право также занимается вопросами этики и прав детей в научных исследованиях. Участие детей в научных исследованиях может быть полезным для расширения знаний в различных областях, но в то же время требует особого внимания к их правам и благополуч</w:t>
      </w:r>
      <w:r>
        <w:t>ию.</w:t>
      </w:r>
    </w:p>
    <w:p w:rsidR="00567B60" w:rsidRDefault="00567B60" w:rsidP="00567B60">
      <w:r>
        <w:t xml:space="preserve">Одним из важных аспектов этики научных исследований с детьми является обеспечение информированного согласия. Дети должны быть осведомлены о целях и методах исследования, а также о возможных рисках и выгодах участия в нем. Их согласие должно быть добровольным и основано на их </w:t>
      </w:r>
      <w:r>
        <w:t>понимании предстоящих действий.</w:t>
      </w:r>
    </w:p>
    <w:p w:rsidR="00567B60" w:rsidRDefault="00567B60" w:rsidP="00567B60">
      <w:r>
        <w:t>Важно также обеспечить защиту конфиденциальности и анонимности детей, участвующих в научных исследованиях. Их личные данные должны быть защищены, а результаты исследований должны быть представлены в агрегированной форме, не позволяющей идентиф</w:t>
      </w:r>
      <w:r>
        <w:t>ицировать отдельных участников.</w:t>
      </w:r>
    </w:p>
    <w:p w:rsidR="00567B60" w:rsidRDefault="00567B60" w:rsidP="00567B60">
      <w:r>
        <w:t>Дети, участвующие в научных исследованиях, должны быть защищены от любого вреда или дискомфорта, который может быть вызван исследованием. Исследования должны быть основаны на принципах этичности и не наносить участникам вреда или наносить им как</w:t>
      </w:r>
      <w:r>
        <w:t>ие-либо неприятные последствия.</w:t>
      </w:r>
    </w:p>
    <w:p w:rsidR="00567B60" w:rsidRDefault="00567B60" w:rsidP="00567B60">
      <w:r>
        <w:t xml:space="preserve">Кроме того, важно учитывать культурные особенности и ценности детей при планировании и проведении научных исследований. Разнообразие культурных контекстов требует особого внимания к тому, как исследования могут быть восприняты и поняты различными </w:t>
      </w:r>
      <w:r>
        <w:t>группами детей и их родителями.</w:t>
      </w:r>
    </w:p>
    <w:p w:rsidR="00567B60" w:rsidRDefault="00567B60" w:rsidP="00567B60">
      <w:r>
        <w:t>Таким образом, этика и права детей в научных исследованиях играют важную роль в обеспечении их защиты и благополучия. Ювенальное право ставит перед собой задачу обеспечения соблюдения этических норм и принципов при проведении исследований с детьми, чтобы гарантировать им безопасность, уважение и справедливость.</w:t>
      </w:r>
    </w:p>
    <w:p w:rsidR="00567B60" w:rsidRDefault="00567B60" w:rsidP="00567B60">
      <w:r>
        <w:t>Для эффективной защиты прав и интересов детей в научных исследованиях необходимо также обеспечить участие независимых этических комитетов или советов, которые могут оценивать этическую приемлемость исследовательских проектов, особенно тех, где участвуют дети. Эти комитеты должны включать в себя представителей различных областей, в том числе медицины, психологии, образования и права, а также пр</w:t>
      </w:r>
      <w:r>
        <w:t>едставителей детских интересов.</w:t>
      </w:r>
    </w:p>
    <w:p w:rsidR="00567B60" w:rsidRDefault="00567B60" w:rsidP="00567B60">
      <w:r>
        <w:t>Важным аспектом этики и прав детей в научных исследованиях является также обеспечение равного доступа к участию в исследованиях для детей из различных социальных, экономических и культурных групп. Это позволит избежать возможных искажений результатов исследований и обеспечи</w:t>
      </w:r>
      <w:r>
        <w:t>ть их общую репрезентативность.</w:t>
      </w:r>
    </w:p>
    <w:p w:rsidR="00567B60" w:rsidRDefault="00567B60" w:rsidP="00567B60">
      <w:r>
        <w:t>Также необходимо учитывать психологическое благополучие детей, участвующих в научных исследованиях, и предоставить им доступ к психологической поддержке и консультациям в случае необходимости. Это особенно важно в случае исследований, которые могут быть связаны с эмоциональным или псих</w:t>
      </w:r>
      <w:r>
        <w:t>ологическим стрессом для детей.</w:t>
      </w:r>
    </w:p>
    <w:p w:rsidR="00567B60" w:rsidRDefault="00567B60" w:rsidP="00567B60">
      <w:r>
        <w:t>Наконец, важно обеспечить прозрачность и доступность результатов научных исследований, проводимых с участием детей. Это позволит обществу получить доступ к информации о том, какие исследования проводятся с детьми, какие результаты они получили, и какие выводы были сделаны на их основе.</w:t>
      </w:r>
    </w:p>
    <w:p w:rsidR="00567B60" w:rsidRPr="00567B60" w:rsidRDefault="00567B60" w:rsidP="00567B60">
      <w:r>
        <w:lastRenderedPageBreak/>
        <w:t>В целом, соблюдение этических принципов и прав детей в научных исследованиях играет важную роль в обеспечении их защиты и благополучия. Это требует совместных усилий со стороны исследователей, этических комитетов, правительственных и неправительственных организаций, а также общественности в целом.</w:t>
      </w:r>
      <w:bookmarkEnd w:id="0"/>
    </w:p>
    <w:sectPr w:rsidR="00567B60" w:rsidRPr="00567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71E"/>
    <w:rsid w:val="00567B60"/>
    <w:rsid w:val="0089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F3F6A"/>
  <w15:chartTrackingRefBased/>
  <w15:docId w15:val="{C26531AC-F6E0-4CD7-9829-C64C92B1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7B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B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2024-03-03T05:15:00Z</dcterms:created>
  <dcterms:modified xsi:type="dcterms:W3CDTF">2024-03-03T05:18:00Z</dcterms:modified>
</cp:coreProperties>
</file>