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F8" w:rsidRDefault="000605FF" w:rsidP="000605FF">
      <w:pPr>
        <w:pStyle w:val="1"/>
        <w:jc w:val="center"/>
        <w:rPr>
          <w:shd w:val="clear" w:color="auto" w:fill="FFFFFF"/>
        </w:rPr>
      </w:pPr>
      <w:r>
        <w:rPr>
          <w:shd w:val="clear" w:color="auto" w:fill="FFFFFF"/>
        </w:rPr>
        <w:t>Экологические последствия использования генетически модифицированных организмов</w:t>
      </w:r>
    </w:p>
    <w:p w:rsidR="000605FF" w:rsidRDefault="000605FF" w:rsidP="000605FF"/>
    <w:p w:rsidR="000605FF" w:rsidRDefault="000605FF" w:rsidP="000605FF">
      <w:bookmarkStart w:id="0" w:name="_GoBack"/>
      <w:r>
        <w:t>Использование генетически модифицированных организмов (ГМО) вызывает широкий спектр экологических последствий. Одним из ключевых аспектов является влияние на биоразнообразие. ГМО могут создавать конкуренцию с исходными видами, внося изменения в экосистемы. Например, растения, модифицированные для устойчивости к гербицидам, могут вытеснять иные растения, что привод</w:t>
      </w:r>
      <w:r>
        <w:t>ит к потере разнообразия флоры.</w:t>
      </w:r>
    </w:p>
    <w:p w:rsidR="000605FF" w:rsidRDefault="000605FF" w:rsidP="000605FF">
      <w:r>
        <w:t>Кроме того, существует опасность переноса генов от ГМО к диким видам, что может изменить их характеристики и поведение. Такие изменения могут привести к нарушению сложных экологических взаимодействий в природных сообществах. Кроме того, использование ГМО может способствовать развитию устойчивости вредителей к пестицидам, что требует усиления химической обработки полей и, как следствие, может негативно</w:t>
      </w:r>
      <w:r>
        <w:t xml:space="preserve"> сказаться на окружающей среде.</w:t>
      </w:r>
    </w:p>
    <w:p w:rsidR="000605FF" w:rsidRDefault="000605FF" w:rsidP="000605FF">
      <w:r>
        <w:t>Другим важным аспектом является риск для охраняемых природных территорий. Внедрение ГМО в сельское хозяйство может привести к расширению обрабатываемых земель за счет вырубки лесов или разрушения других экосистем, что угрожает сохране</w:t>
      </w:r>
      <w:r>
        <w:t>нию мест обитания многих видов.</w:t>
      </w:r>
    </w:p>
    <w:p w:rsidR="000605FF" w:rsidRDefault="000605FF" w:rsidP="000605FF">
      <w:r>
        <w:t>Более того, существует опасность для пищевой цепи и здоровья животных. ГМО могут оказывать непредвиденное воздействие на биохимические процессы в организмах, что может сказаться на качестве и безопасности пищевых продуктов животного происхождения. Это создает риск как для животных, так и для люде</w:t>
      </w:r>
      <w:r>
        <w:t>й, потребляющих такие продукты.</w:t>
      </w:r>
    </w:p>
    <w:p w:rsidR="000605FF" w:rsidRDefault="000605FF" w:rsidP="000605FF">
      <w:r>
        <w:t>Таким образом, использование генетически модифицированных организмов в сельском хозяйстве и других областях может иметь серьезные экологические последствия, которые требуют внимательного изучения и регулирования. Необходимо проведение комплексных исследований, оценивающих потенциальные риски для окружающей среды и здоровья человека, а также разработка стратегий управления для минимизации негативных воздействий на экосистемы.</w:t>
      </w:r>
    </w:p>
    <w:p w:rsidR="000605FF" w:rsidRDefault="000605FF" w:rsidP="000605FF">
      <w:r>
        <w:t>Важно также учитывать мнение общественности и соблюдать принцип прозрачности в отношении использования ГМО. Общественное обсуждение и осведомленность о потенциальных рисках помогут сформировать более осознанный подход к принятию решений в этой области. Кроме того, необходимо поощрять исследования по альтернативным методам сельского хозяйства, направленным на повышение урожайности и устойчивости</w:t>
      </w:r>
      <w:r>
        <w:t xml:space="preserve"> к болезням без применения ГМО.</w:t>
      </w:r>
    </w:p>
    <w:p w:rsidR="000605FF" w:rsidRDefault="000605FF" w:rsidP="000605FF">
      <w:r>
        <w:t>Еще одним аспектом является необходимость усиления мониторинга и контроля за использованием ГМО. Это включает в себя как оценку потенциальных негативных последствий, так и разработку систем отслеживания и маркировки ГМО-продуктов, чтобы обеспечить информирование потребителе</w:t>
      </w:r>
      <w:r>
        <w:t>й и обеспечить их право выбора.</w:t>
      </w:r>
    </w:p>
    <w:p w:rsidR="000605FF" w:rsidRPr="000605FF" w:rsidRDefault="000605FF" w:rsidP="000605FF">
      <w:r>
        <w:t>В целом, для минимизации экологических последствий использования ГМО необходимо принятие комплексных мер, включая усиление научных исследований, разработку эффективных систем регулирования, а также повышение осведомленности общественности и поощрение альтернативных методов сельского хозяйства. Только такой интегрированный подход позволит сбалансировать потребности сельского хозяйства с охраной окружающей среды и обеспечением безопасности пищевых продуктов.</w:t>
      </w:r>
      <w:bookmarkEnd w:id="0"/>
    </w:p>
    <w:sectPr w:rsidR="000605FF" w:rsidRPr="0006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F8"/>
    <w:rsid w:val="000605FF"/>
    <w:rsid w:val="0014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715A"/>
  <w15:chartTrackingRefBased/>
  <w15:docId w15:val="{A7B6EB27-3F84-4B83-BB3D-A1B02953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5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5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2024-03-04T08:38:00Z</dcterms:created>
  <dcterms:modified xsi:type="dcterms:W3CDTF">2024-03-04T08:40:00Z</dcterms:modified>
</cp:coreProperties>
</file>