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FBC" w:rsidRDefault="00B967B9" w:rsidP="00B967B9">
      <w:pPr>
        <w:pStyle w:val="1"/>
        <w:jc w:val="center"/>
      </w:pPr>
      <w:r w:rsidRPr="00B967B9">
        <w:t>Развитие интернет-магазинов и электронной коммерции</w:t>
      </w:r>
      <w:r>
        <w:t>:</w:t>
      </w:r>
      <w:r w:rsidRPr="00B967B9">
        <w:t xml:space="preserve"> тенденции и перспективы</w:t>
      </w:r>
    </w:p>
    <w:p w:rsidR="00B967B9" w:rsidRDefault="00B967B9" w:rsidP="00B967B9"/>
    <w:p w:rsidR="00B967B9" w:rsidRDefault="00B967B9" w:rsidP="00B967B9">
      <w:bookmarkStart w:id="0" w:name="_GoBack"/>
      <w:r>
        <w:t>Развитие интернет-магазинов и электронной коммерции является одним из наиболее заметных и быстрорастущих явлений в современной экономике. С появлением Интернета электронная коммерция стала доступной для широкой аудитории, и с тех пор этот сегмент рынка продолжает активно расти и развиваться. Современные тенденции в развитии интернет-магазинов и электронной коммерции включают в се</w:t>
      </w:r>
      <w:r>
        <w:t>бя несколько ключевых аспектов.</w:t>
      </w:r>
    </w:p>
    <w:p w:rsidR="00B967B9" w:rsidRDefault="00B967B9" w:rsidP="00B967B9">
      <w:r>
        <w:t>Во-первых, наблюдается рост мобильной торговли, то есть продажи через мобильные устройства, такие как смартфоны и планшеты. С развитием мобильных технологий и увеличением числа пользователей мобильных устройств, мобильная торговля становится все более популярной и представляет собой значительную часть общег</w:t>
      </w:r>
      <w:r>
        <w:t>о объема электронной коммерции.</w:t>
      </w:r>
    </w:p>
    <w:p w:rsidR="00B967B9" w:rsidRDefault="00B967B9" w:rsidP="00B967B9">
      <w:r>
        <w:t xml:space="preserve">Во-вторых, наблюдается увеличение роли и значимости социальных медиа в продвижении и продажах товаров. Многие компании активно используют платформы социальных сетей, такие как 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Instagram</w:t>
      </w:r>
      <w:proofErr w:type="spellEnd"/>
      <w:r>
        <w:t xml:space="preserve"> и </w:t>
      </w:r>
      <w:proofErr w:type="spellStart"/>
      <w:r>
        <w:t>TikTok</w:t>
      </w:r>
      <w:proofErr w:type="spellEnd"/>
      <w:r>
        <w:t>, для привлечения клиентов, рекламы своих товаров и услуг, а также для проведения торговых операций пр</w:t>
      </w:r>
      <w:r>
        <w:t>ямо через социальные платформы.</w:t>
      </w:r>
    </w:p>
    <w:p w:rsidR="00B967B9" w:rsidRDefault="00B967B9" w:rsidP="00B967B9">
      <w:r>
        <w:t xml:space="preserve">Еще одним важным направлением развития электронной коммерции является персонализация предложений и контента для каждого конкретного пользователя. Благодаря сбору и анализу данных о поведении и предпочтениях пользователей, интернет-магазины могут предлагать персонализированные рекомендации, скидки и акции, что улучшает пользовательский опыт и </w:t>
      </w:r>
      <w:r>
        <w:t>повышает конверсию.</w:t>
      </w:r>
    </w:p>
    <w:p w:rsidR="00B967B9" w:rsidRDefault="00B967B9" w:rsidP="00B967B9">
      <w:r>
        <w:t xml:space="preserve">Одним из основных вызовов, с которыми сталкиваются интернет-магазины, является обеспечение безопасности транзакций и защиты личных данных пользователей. С ростом объема онлайн-транзакций увеличивается и число </w:t>
      </w:r>
      <w:proofErr w:type="spellStart"/>
      <w:r>
        <w:t>кибератак</w:t>
      </w:r>
      <w:proofErr w:type="spellEnd"/>
      <w:r>
        <w:t xml:space="preserve"> и попыток мошенничества, поэтому обеспечение безопасности является одним из приоритетов для всех уч</w:t>
      </w:r>
      <w:r>
        <w:t>астников электронной коммерции.</w:t>
      </w:r>
    </w:p>
    <w:p w:rsidR="00B967B9" w:rsidRDefault="00B967B9" w:rsidP="00B967B9">
      <w:r>
        <w:t>В целом, развитие интернет-магазинов и электронной коммерции продолжает динамично развиваться, открывая новые возможности для бизнеса и потребителей. С развитием технологий, изменением потребительских предпочтений и внедрением новых методов маркетинга и продаж, можно ожидать дальнейшего роста и усиления роли электронной коммерции в мировой экономике.</w:t>
      </w:r>
    </w:p>
    <w:p w:rsidR="00B967B9" w:rsidRDefault="00B967B9" w:rsidP="00B967B9">
      <w:r>
        <w:t xml:space="preserve">Дополнительно, среди перспектив развития интернет-магазинов и электронной коммерции следует отметить увеличение интеграции различных технологий, таких как искусственный интеллект, интернет вещей и </w:t>
      </w:r>
      <w:proofErr w:type="spellStart"/>
      <w:r>
        <w:t>блокчейн</w:t>
      </w:r>
      <w:proofErr w:type="spellEnd"/>
      <w:r>
        <w:t>. Применение искусственного интеллекта позволяет автоматизировать процессы аналитики данных, улучшить персонализацию предложений и пред</w:t>
      </w:r>
      <w:r>
        <w:t>сказать поведение потребителей.</w:t>
      </w:r>
    </w:p>
    <w:p w:rsidR="00B967B9" w:rsidRDefault="00B967B9" w:rsidP="00B967B9">
      <w:r>
        <w:t>Интернет вещей открывает новые возможности для создания умных устройств, способных взаимодействовать с интернет-магазинами, например, автоматически заказывать товары по истечении срока их использования или отслеживать запасы и предлагать покупателям нео</w:t>
      </w:r>
      <w:r>
        <w:t>бходимые товары в нужное время.</w:t>
      </w:r>
    </w:p>
    <w:p w:rsidR="00B967B9" w:rsidRDefault="00B967B9" w:rsidP="00B967B9">
      <w:r>
        <w:t xml:space="preserve">Технология </w:t>
      </w:r>
      <w:proofErr w:type="spellStart"/>
      <w:r>
        <w:t>блокчейн</w:t>
      </w:r>
      <w:proofErr w:type="spellEnd"/>
      <w:r>
        <w:t xml:space="preserve"> может быть использована для обеспечения безопасности транзакций и проверки подлинности товаров, что увеличивает доверие потребителей к интернет-магазинам и способствует борьбе</w:t>
      </w:r>
      <w:r>
        <w:t xml:space="preserve"> с подделками и мошенничеством.</w:t>
      </w:r>
    </w:p>
    <w:p w:rsidR="00B967B9" w:rsidRDefault="00B967B9" w:rsidP="00B967B9">
      <w:r>
        <w:lastRenderedPageBreak/>
        <w:t>Кроме того, важным аспектом развития интернет-магазинов является улучшение логистики и доставки товаров. Внедрение новых технологий в области складского хозяйства, автоматизация процессов упаковки и отгрузки, а также расширение сети доставки помогут сократить временные рамки и стоимость доставки, что сделает онлайн-покупки еще более при</w:t>
      </w:r>
      <w:r>
        <w:t>влекательными для потребителей.</w:t>
      </w:r>
    </w:p>
    <w:p w:rsidR="00B967B9" w:rsidRPr="00B967B9" w:rsidRDefault="00B967B9" w:rsidP="00B967B9">
      <w:r>
        <w:t>Таким образом, перспективы развития интернет-магазинов и электронной коммерции обширны и включают в себя интеграцию новых технологий, улучшение услуг и повышение уровня комфорта для покупателей. С учетом постоянно меняющихся требований рынка и технологических инноваций, можно ожидать дальнейшего расширения возможностей и увеличения влияния электронной коммерции на мировую экономику.</w:t>
      </w:r>
      <w:bookmarkEnd w:id="0"/>
    </w:p>
    <w:sectPr w:rsidR="00B967B9" w:rsidRPr="00B96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BC"/>
    <w:rsid w:val="00036FBC"/>
    <w:rsid w:val="00B9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9F38"/>
  <w15:chartTrackingRefBased/>
  <w15:docId w15:val="{306A3FF5-E187-4A43-B703-8E476811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67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7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2024-03-04T10:52:00Z</dcterms:created>
  <dcterms:modified xsi:type="dcterms:W3CDTF">2024-03-04T10:54:00Z</dcterms:modified>
</cp:coreProperties>
</file>