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AC" w:rsidRDefault="00FE750B" w:rsidP="00FE750B">
      <w:pPr>
        <w:pStyle w:val="1"/>
        <w:jc w:val="center"/>
      </w:pPr>
      <w:r w:rsidRPr="00FE750B">
        <w:t>Экономика социального обеспечения</w:t>
      </w:r>
      <w:r>
        <w:t>:</w:t>
      </w:r>
      <w:r w:rsidRPr="00FE750B">
        <w:t xml:space="preserve"> роль государственных программ по социальной поддержке населения</w:t>
      </w:r>
    </w:p>
    <w:p w:rsidR="00FE750B" w:rsidRDefault="00FE750B" w:rsidP="00FE750B"/>
    <w:p w:rsidR="00FE750B" w:rsidRDefault="00FE750B" w:rsidP="00FE750B">
      <w:bookmarkStart w:id="0" w:name="_GoBack"/>
      <w:r>
        <w:t>Экономика социального обеспечения изучает механизмы и принципы организации государственных программ по социальной поддержке населения. Роль таких программ заключается в обеспечении базового уровня благосостояния и социальной защиты граждан, особенно тех, кт</w:t>
      </w:r>
      <w:r>
        <w:t>о находится в уязвимых группах.</w:t>
      </w:r>
    </w:p>
    <w:p w:rsidR="00FE750B" w:rsidRDefault="00FE750B" w:rsidP="00FE750B">
      <w:r>
        <w:t>Государственные программы по социальной поддержке населения включают в себя широкий спектр мероприятий, направленных на обеспечение доступа граждан к жилью, медицинскому обслуживанию, образованию, пенсионным выплатам, пособиям по безработице и другим социа</w:t>
      </w:r>
      <w:r>
        <w:t>льным услугам.</w:t>
      </w:r>
    </w:p>
    <w:p w:rsidR="00FE750B" w:rsidRDefault="00FE750B" w:rsidP="00FE750B">
      <w:r>
        <w:t>Целью таких программ является снижение уровня бедности, борьба с социальным неравенством, обеспечение социальной справедливости и содействие социальной интеграции населения. Они способствуют созданию условий для устойчивого социально-эконом</w:t>
      </w:r>
      <w:r>
        <w:t>ического развития общества.</w:t>
      </w:r>
    </w:p>
    <w:p w:rsidR="00FE750B" w:rsidRDefault="00FE750B" w:rsidP="00FE750B">
      <w:r>
        <w:t>Государственные программы по социальной поддержке финансируются из бюджета государства и могут включать как непосредственные выплаты гражданам, так и инвестиции в социальную инфраструктуру и услуги. Эти программы часто являются объектом обсуждения в обществе и политике, поскольку их эффективность и эффективность расходования средств являю</w:t>
      </w:r>
      <w:r>
        <w:t>тся предметом острой дискуссии.</w:t>
      </w:r>
    </w:p>
    <w:p w:rsidR="00FE750B" w:rsidRDefault="00FE750B" w:rsidP="00FE750B">
      <w:r>
        <w:t>Важно отметить, что государственные программы по социальной поддержке населения играют важную роль не только в обеспечении благосостояния отдельных граждан, но и в стимулировании экономического роста и сокращении социальных конфликтов. Эффективное функционирование таких программ требует комплексного подхода, учета специфики социальных потребностей населения и обеспечения прозрачности и ответств</w:t>
      </w:r>
      <w:r>
        <w:t>енности в управлении ресурсами.</w:t>
      </w:r>
    </w:p>
    <w:p w:rsidR="00FE750B" w:rsidRDefault="00FE750B" w:rsidP="00FE750B">
      <w:r>
        <w:t>Таким образом, экономика социального обеспечения является важной областью исследования, которая помогает обеспечить социальную справедливость и устойчивое развитие общества через государственные программы по социальной поддержке населения.</w:t>
      </w:r>
    </w:p>
    <w:p w:rsidR="00FE750B" w:rsidRDefault="00FE750B" w:rsidP="00FE750B">
      <w:r>
        <w:t>Дополнительно следует отметить, что эффективность государственных программ социальной поддержки зависит от нескольких факторов. Важным аспектом является правильное определение целевой аудитории программы и их потребностей. Необходимо проводить анализ социально-экономической ситуации и демографических характеристик населения, чтобы разработать программы, которые максимально эффективно соотве</w:t>
      </w:r>
      <w:r>
        <w:t>тствуют потребностям населения.</w:t>
      </w:r>
    </w:p>
    <w:p w:rsidR="00FE750B" w:rsidRDefault="00FE750B" w:rsidP="00FE750B">
      <w:r>
        <w:t>Кроме того, важно обеспечить эффективное управление и мониторинг выполнения государственных программ. Необходим контроль за расходованием бюджетных средств, оценка результатов и соответствия целей программы, а также оперативные корректировки при необходимости. Такой подход позволяет предотвратить злоупотребления и нецелевое использование средств, а также обеспечить максимальную эфф</w:t>
      </w:r>
      <w:r>
        <w:t>ективность реализации программ.</w:t>
      </w:r>
    </w:p>
    <w:p w:rsidR="00FE750B" w:rsidRDefault="00FE750B" w:rsidP="00FE750B">
      <w:r>
        <w:t>Важным аспектом является также обеспечение доступности и качества социальных услуг, предоставляемых в рамках программ социальной поддержки. Необходимо учитывать не только финансовые аспекты, но и качество предоставляемых услуг, их доступность для различных категорий населения, а также уровень удовлетворенност</w:t>
      </w:r>
      <w:r>
        <w:t>и граждан полученными услугами.</w:t>
      </w:r>
    </w:p>
    <w:p w:rsidR="00FE750B" w:rsidRPr="00FE750B" w:rsidRDefault="00FE750B" w:rsidP="00FE750B">
      <w:r>
        <w:t xml:space="preserve">В современных условиях быстрого социально-экономического развития и изменениях в общественных потребностях и приоритетах важно постоянно совершенствовать государственные </w:t>
      </w:r>
      <w:r>
        <w:lastRenderedPageBreak/>
        <w:t>программы социальной поддержки. Гибкость и адаптивность в реагировании на изменяющиеся условия и потребности общества позволят максимально эффективно использовать ресурсы и обеспечить устойчивое социальное развитие.</w:t>
      </w:r>
      <w:bookmarkEnd w:id="0"/>
    </w:p>
    <w:sectPr w:rsidR="00FE750B" w:rsidRPr="00FE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AC"/>
    <w:rsid w:val="00E539AC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743F"/>
  <w15:chartTrackingRefBased/>
  <w15:docId w15:val="{E8E4911B-8FBF-45D4-AC02-8EF50F58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2024-03-05T08:29:00Z</dcterms:created>
  <dcterms:modified xsi:type="dcterms:W3CDTF">2024-03-05T08:31:00Z</dcterms:modified>
</cp:coreProperties>
</file>