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0D" w:rsidRDefault="00372CAA" w:rsidP="00372CAA">
      <w:pPr>
        <w:pStyle w:val="1"/>
        <w:jc w:val="center"/>
      </w:pPr>
      <w:r w:rsidRPr="00372CAA">
        <w:t>Экономическая роль институтов и правовых институтов</w:t>
      </w:r>
      <w:r>
        <w:t>:</w:t>
      </w:r>
      <w:r w:rsidRPr="00372CAA">
        <w:t xml:space="preserve"> анализ их влияния на экономическое развитие</w:t>
      </w:r>
    </w:p>
    <w:p w:rsidR="00372CAA" w:rsidRDefault="00372CAA" w:rsidP="00372CAA"/>
    <w:p w:rsidR="00372CAA" w:rsidRDefault="00372CAA" w:rsidP="00372CAA">
      <w:bookmarkStart w:id="0" w:name="_GoBack"/>
      <w:r>
        <w:t xml:space="preserve">Экономическая роль институтов и правовых институтов играет ключевое значение в формировании и функционировании экономики. Институты представляют собой набор формальных и неформальных правил, норм, обычаев и процедур, которые регулируют поведение участников экономических отношений </w:t>
      </w:r>
      <w:r>
        <w:t>и определяют их взаимодействие.</w:t>
      </w:r>
    </w:p>
    <w:p w:rsidR="00372CAA" w:rsidRDefault="00372CAA" w:rsidP="00372CAA">
      <w:r>
        <w:t>Правовые институты, в свою очередь, обеспечивают законность и справедливость в экономической сфере, защищая собственность, права и интересы граждан и предпринимателей. Они создают условия для развития рыночных отношений, обеспечивая соблюдение договорных обязательств, решение конфликтов и за</w:t>
      </w:r>
      <w:r>
        <w:t>щиту от неправомерных действий.</w:t>
      </w:r>
    </w:p>
    <w:p w:rsidR="00372CAA" w:rsidRDefault="00372CAA" w:rsidP="00372CAA">
      <w:r>
        <w:t>Влияние институтов на экономическое развитие проявляется через несколько механизмов. Во-первых, они создают предсказуемость и стабильность в экономике, что способствует привлечению инвестиций, развитию предпринимательства и росту производства. Во-вторых, они формируют институциональную среду, в которой эффективно функционируют рыночные отно</w:t>
      </w:r>
      <w:r>
        <w:t>шения и инновационные процессы.</w:t>
      </w:r>
    </w:p>
    <w:p w:rsidR="00372CAA" w:rsidRDefault="00372CAA" w:rsidP="00372CAA">
      <w:r>
        <w:t xml:space="preserve">Правовые институты также обеспечивают защиту интеллектуальной собственности, регулируют конкуренцию на рынке, обеспечивают безопасность инвестиций и стимулируют соблюдение законов и норм поведения. Это способствует созданию благоприятной экономической среды, в которой предприниматели могут свободно развивать свой бизнес и </w:t>
      </w:r>
      <w:r>
        <w:t>вносить инновации.</w:t>
      </w:r>
    </w:p>
    <w:p w:rsidR="00372CAA" w:rsidRDefault="00372CAA" w:rsidP="00372CAA">
      <w:r>
        <w:t>В современном мире значительное внимание уделяется также развитию социальных институтов, таких как система социального обеспечения, образование и здравоохранение. Они играют важную роль в формировании человеческого капитала, социальной солидарности и</w:t>
      </w:r>
      <w:r>
        <w:t xml:space="preserve"> устойчивого развития общества.</w:t>
      </w:r>
    </w:p>
    <w:p w:rsidR="00372CAA" w:rsidRDefault="00372CAA" w:rsidP="00372CAA">
      <w:r>
        <w:t>Таким образом, экономическая роль институтов и правовых институтов несомненно важна для экономического развития. Создание эффективной институциональной среды, обеспечивающей справедливость, стабильность и свободу предпринимательства, является необходимым условием для достижения устойчивого и долгосрочного экономического роста.</w:t>
      </w:r>
    </w:p>
    <w:p w:rsidR="00372CAA" w:rsidRDefault="00372CAA" w:rsidP="00372CAA">
      <w:r>
        <w:t>Дополнительно следует отметить, что эффективность институтов зависит от их адаптации к изменяющимся условиям экономической среды. Гибкость и открытость институтов позволяют им адекватно реагировать на вызовы и возможности, которые возникают в результате технологических изменений, глобализации и друг</w:t>
      </w:r>
      <w:r>
        <w:t>их трансформационных процессов.</w:t>
      </w:r>
    </w:p>
    <w:p w:rsidR="00372CAA" w:rsidRDefault="00372CAA" w:rsidP="00372CAA">
      <w:r>
        <w:t>Также важно отметить, что институты влияют не только на экономическое развитие внутри страны, но и на международные экономические отношения. Сильные и эффективные правовые институты способствуют привлечению иностранных инвестиций, развитию международной торговли и укреплению п</w:t>
      </w:r>
      <w:r>
        <w:t>озиции страны на мировой арене.</w:t>
      </w:r>
    </w:p>
    <w:p w:rsidR="00372CAA" w:rsidRDefault="00372CAA" w:rsidP="00372CAA">
      <w:r>
        <w:t>Не менее важно также отметить роль общественных институтов и гражданского общества в формировании экономической политики и контроле за деятельностью правительства и предпринимательских структур. Активное участие гражданского общества способствует повышению прозрачности и открытости экономических процессов, что в свою очередь способствует развитию экономики и повышению у</w:t>
      </w:r>
      <w:r>
        <w:t>ровня благосостояния населения.</w:t>
      </w:r>
    </w:p>
    <w:p w:rsidR="00372CAA" w:rsidRPr="00372CAA" w:rsidRDefault="00372CAA" w:rsidP="00372CAA">
      <w:r>
        <w:t xml:space="preserve">Таким образом, экономическая роль институтов и правовых институтов весьма разнообразна и многоаспектна. Они оказывают существенное влияние на экономическое развитие, определяя </w:t>
      </w:r>
      <w:r>
        <w:lastRenderedPageBreak/>
        <w:t>степень стабильности, предсказуемости и эффективности функционирования экономических отношений как внутри страны, так и на международной арене.</w:t>
      </w:r>
      <w:bookmarkEnd w:id="0"/>
    </w:p>
    <w:sectPr w:rsidR="00372CAA" w:rsidRPr="0037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0D"/>
    <w:rsid w:val="00372CAA"/>
    <w:rsid w:val="008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65F"/>
  <w15:chartTrackingRefBased/>
  <w15:docId w15:val="{966B3AF1-4038-4872-96ED-B2E5C11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2024-03-05T08:59:00Z</dcterms:created>
  <dcterms:modified xsi:type="dcterms:W3CDTF">2024-03-05T09:02:00Z</dcterms:modified>
</cp:coreProperties>
</file>