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CB" w:rsidRDefault="005602FC" w:rsidP="005602FC">
      <w:pPr>
        <w:pStyle w:val="1"/>
        <w:jc w:val="center"/>
      </w:pPr>
      <w:r w:rsidRPr="005602FC">
        <w:t>Теория экономической географии</w:t>
      </w:r>
      <w:r>
        <w:t>:</w:t>
      </w:r>
      <w:r w:rsidRPr="005602FC">
        <w:t xml:space="preserve"> роль географического расположения в экономическом развитии</w:t>
      </w:r>
    </w:p>
    <w:p w:rsidR="005602FC" w:rsidRDefault="005602FC" w:rsidP="005602FC"/>
    <w:p w:rsidR="005602FC" w:rsidRDefault="005602FC" w:rsidP="005602FC">
      <w:bookmarkStart w:id="0" w:name="_GoBack"/>
      <w:r>
        <w:t>Теория экономической географии исследует влияние географического расположения на экономическое развитие регионов и стран. География играет важную роль в формировании экономических структур, торговых потоков, инфраструктуры и ресурсов. Расположение региона определяет его доступ к рынкам, транспортным маршрутам, сырьевым ресурсам и трудовым ресурсам, что влияет на конкурентоспособность</w:t>
      </w:r>
      <w:r>
        <w:t xml:space="preserve"> и экономическую эффективность.</w:t>
      </w:r>
    </w:p>
    <w:p w:rsidR="005602FC" w:rsidRDefault="005602FC" w:rsidP="005602FC">
      <w:r>
        <w:t>Применительно к теории экономической географии можно выделить несколько ключевых аспектов. Во-первых, географическое расположение определяет доступность рынков сбыта и поставщиков сырья. Регионы, расположенные ближе к крупным рынкам или ресурсным базам, обычно имеют преимуще</w:t>
      </w:r>
      <w:r>
        <w:t>ства в торговле и производстве.</w:t>
      </w:r>
    </w:p>
    <w:p w:rsidR="005602FC" w:rsidRDefault="005602FC" w:rsidP="005602FC">
      <w:r>
        <w:t>Во-вторых, географическое положение влияет на транспортную инфраструктуру и логистику. Регионы с развитой транспортной сетью и доступом к морским, речным или воздушным путям сообщения могут эффективнее тор</w:t>
      </w:r>
      <w:r>
        <w:t>говать и привлекать инвестиции.</w:t>
      </w:r>
    </w:p>
    <w:p w:rsidR="005602FC" w:rsidRDefault="005602FC" w:rsidP="005602FC">
      <w:r>
        <w:t xml:space="preserve">Также важным аспектом является влияние климата и природных условий на экономическое развитие. Например, страны с теплым климатом могут развивать сельское хозяйство круглый год, в то время как страны с суровым климатом могут ориентироваться на другие отрасли, такие как добыча </w:t>
      </w:r>
      <w:r>
        <w:t>полезных ископаемых или туризм.</w:t>
      </w:r>
    </w:p>
    <w:p w:rsidR="005602FC" w:rsidRDefault="005602FC" w:rsidP="005602FC">
      <w:r>
        <w:t>Теория экономической географии помогает понять, как географическое расположение влияет на формирование региональных экономических различий и какие факторы могут способствовать или препятствовать экономическому развитию конкретного региона. Это позволяет разрабатывать стратегии развития и инвестиционные проекты с учетом уникальных характеристик каждого региона.</w:t>
      </w:r>
    </w:p>
    <w:p w:rsidR="005602FC" w:rsidRDefault="005602FC" w:rsidP="005602FC">
      <w:r>
        <w:t>Кроме того, теория экономической географии учитывает влияние политических и социокультурных факторов на экономическое развитие регионов. Географические границы, политическая стабильность и законодательные нормы могут оказывать существенное воздействие на инвестиционный климат, торговлю и развитие бизнеса в определенном регионе. Также важным аспектом является социальная инфраструктура, такая как образование, здравоохранение и доступ к социальным услугам, которая может влиять на привлекательно</w:t>
      </w:r>
      <w:r>
        <w:t>сть региона для жизни и работы.</w:t>
      </w:r>
    </w:p>
    <w:p w:rsidR="005602FC" w:rsidRDefault="005602FC" w:rsidP="005602FC">
      <w:r>
        <w:t>Другим важным аспектом в теории экономической географии является изучение процессов глобализации и их влияния на экономическое развитие регионов. Глобализация открывает новые возможности для торговли, инвестиций и технологического обмена между различными частями мира. Однако она также создает вызовы в виде увеличения конкуренции, изменения в структуре производства и распределения рабочей силы, что может иметь как положительные, так и отрицательные последствия для эк</w:t>
      </w:r>
      <w:r>
        <w:t>ономического развития регионов.</w:t>
      </w:r>
    </w:p>
    <w:p w:rsidR="005602FC" w:rsidRPr="005602FC" w:rsidRDefault="005602FC" w:rsidP="005602FC">
      <w:r>
        <w:t>Таким образом, теория экономической географии является важным инструментом для анализа взаимосвязей между географическим расположением и экономическим развитием регионов. Она позволяет понять, какие факторы определяют успех или неудачу определенного региона и какие стратегии развития могут быть наиболее эффективными в конкретных условиях. Это позволяет государственным и местным органам власти, а также бизнес-структурам принимать обоснованные решения при разработке политики развития и инвестиционных стратегий.</w:t>
      </w:r>
      <w:bookmarkEnd w:id="0"/>
    </w:p>
    <w:sectPr w:rsidR="005602FC" w:rsidRPr="0056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CB"/>
    <w:rsid w:val="005602FC"/>
    <w:rsid w:val="006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AE1E"/>
  <w15:chartTrackingRefBased/>
  <w15:docId w15:val="{78C9471E-C0E4-4F94-B510-A6D5B49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2024-03-05T09:15:00Z</dcterms:created>
  <dcterms:modified xsi:type="dcterms:W3CDTF">2024-03-05T09:18:00Z</dcterms:modified>
</cp:coreProperties>
</file>