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423" w:rsidRDefault="000E5986" w:rsidP="000E5986">
      <w:pPr>
        <w:pStyle w:val="1"/>
        <w:jc w:val="center"/>
      </w:pPr>
      <w:r w:rsidRPr="000E5986">
        <w:t>Экономика культурного наследия</w:t>
      </w:r>
      <w:r>
        <w:t>:</w:t>
      </w:r>
      <w:r w:rsidRPr="000E5986">
        <w:t xml:space="preserve"> роль и влияние исторических и культурных артефактов на экономику</w:t>
      </w:r>
    </w:p>
    <w:p w:rsidR="000E5986" w:rsidRDefault="000E5986" w:rsidP="000E5986"/>
    <w:p w:rsidR="000E5986" w:rsidRDefault="000E5986" w:rsidP="000E5986">
      <w:bookmarkStart w:id="0" w:name="_GoBack"/>
      <w:r>
        <w:t>Экономика культурного наследия является важной областью исследования в современной экономической теории. Она изучает влияние исторических и культурных артефактов на экономику, а также роль культурного наследия в формировани</w:t>
      </w:r>
      <w:r>
        <w:t>и и развитии общества и рынков.</w:t>
      </w:r>
    </w:p>
    <w:p w:rsidR="000E5986" w:rsidRDefault="000E5986" w:rsidP="000E5986">
      <w:r>
        <w:t>Культурное наследие включает в себя различные аспекты культуры и истории общества, такие как архитектурные памятники, музеи, традиции, языки, искусство и литературу. Оно играет важную роль в формировании идентичности общества, привлечении туристов, сохранении культурного наследия и</w:t>
      </w:r>
      <w:r>
        <w:t xml:space="preserve"> развитии культурной индустрии.</w:t>
      </w:r>
    </w:p>
    <w:p w:rsidR="000E5986" w:rsidRDefault="000E5986" w:rsidP="000E5986">
      <w:r>
        <w:t>Исторические и культурные артефакты могут иметь значительное экономическое значение. Например, памятники архитектуры и исторические места привлекают миллионы туристов со всего мира, что способствует развитию туристической индустрии и приносит значительные доходы дл</w:t>
      </w:r>
      <w:r>
        <w:t>я экономики страны или региона.</w:t>
      </w:r>
    </w:p>
    <w:p w:rsidR="000E5986" w:rsidRDefault="000E5986" w:rsidP="000E5986">
      <w:r>
        <w:t>Кроме того, культурное наследие может стать источником инноваций и экономического роста. Например, исторические технологии и знания могут быть использованы в современных промышленных процессах или культурных продуктах, способствуя раз</w:t>
      </w:r>
      <w:r>
        <w:t>витию новых отраслей экономики.</w:t>
      </w:r>
    </w:p>
    <w:p w:rsidR="000E5986" w:rsidRDefault="000E5986" w:rsidP="000E5986">
      <w:r>
        <w:t>Однако, сохранение и защита культурного наследия также являются важными задачами для общества и государства. В условиях глобализации и коммерциализации существует опасность потери уникальных культурных традиций и ценностей под воздействием стан</w:t>
      </w:r>
      <w:r>
        <w:t>дартизации и массовой культуры.</w:t>
      </w:r>
    </w:p>
    <w:p w:rsidR="000E5986" w:rsidRDefault="000E5986" w:rsidP="000E5986">
      <w:r>
        <w:t>Таким образом, экономика культурного наследия представляет собой важное поле исследований, которое объединяет экономическую теорию с аспектами культурологии и истории. Понимание влияния культурного наследия на экономику помогает разработать эффективные стратегии сохранения и развития культурного наследия, способствующие устойчивому социально-экономическому развитию общества.</w:t>
      </w:r>
    </w:p>
    <w:p w:rsidR="000E5986" w:rsidRDefault="000E5986" w:rsidP="000E5986">
      <w:r>
        <w:t>Дополнительно стоит отметить, что культурное наследие может также оказывать влияние на формирование социальных и экономических структур общества. Например, традиции и ценности, закрепленные в культурном наследии, могут формировать основу для создания институтов и правовых норм, регулирующих поведение л</w:t>
      </w:r>
      <w:r>
        <w:t>юдей и функционирование рынков.</w:t>
      </w:r>
    </w:p>
    <w:p w:rsidR="000E5986" w:rsidRDefault="000E5986" w:rsidP="000E5986">
      <w:r>
        <w:t>Кроме того, культурное наследие может играть ключевую роль в развитии туризма и туристической индустрии. Множество стран активно используют свои культурные достопримечательности для привлечения туристов и получения доходов от туристической деятельности. Это способствует развитию местной экономики, созданию новых рабочих м</w:t>
      </w:r>
      <w:r>
        <w:t>ест и улучшению инфраструктуры.</w:t>
      </w:r>
    </w:p>
    <w:p w:rsidR="000E5986" w:rsidRDefault="000E5986" w:rsidP="000E5986">
      <w:r>
        <w:t>Однако важно учитывать, что культурное наследие является уязвимым к воздействию различных факторов, таких как природные катастрофы, вооруженные конфликты и человеческая деятельность. Поэтому важно принимать меры по сохранению и защите культурного наследия, чтобы сохранить его ценность и зн</w:t>
      </w:r>
      <w:r>
        <w:t>ачимость для будущих поколений.</w:t>
      </w:r>
    </w:p>
    <w:p w:rsidR="000E5986" w:rsidRPr="000E5986" w:rsidRDefault="000E5986" w:rsidP="000E5986">
      <w:r>
        <w:t xml:space="preserve">Таким образом, экономика культурного наследия является важной составляющей современной экономической теории, которая помогает понять влияние культурных и исторических аспектов на развитие общества и экономики. Успешное управление и развитие культурного наследия </w:t>
      </w:r>
      <w:r>
        <w:lastRenderedPageBreak/>
        <w:t>способствует сохранению культурной идентичности, развитию туризма и формированию устойчивой экономической среды.</w:t>
      </w:r>
      <w:bookmarkEnd w:id="0"/>
    </w:p>
    <w:sectPr w:rsidR="000E5986" w:rsidRPr="000E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23"/>
    <w:rsid w:val="000E5986"/>
    <w:rsid w:val="00A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BCFF"/>
  <w15:chartTrackingRefBased/>
  <w15:docId w15:val="{61920808-457C-4A91-80F7-F06FDE29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59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9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2024-03-05T09:32:00Z</dcterms:created>
  <dcterms:modified xsi:type="dcterms:W3CDTF">2024-03-05T09:35:00Z</dcterms:modified>
</cp:coreProperties>
</file>