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D43" w:rsidRDefault="001D4966" w:rsidP="001D4966">
      <w:pPr>
        <w:pStyle w:val="1"/>
        <w:jc w:val="center"/>
      </w:pPr>
      <w:r w:rsidRPr="001D4966">
        <w:t>Экономика энергетической безопасности</w:t>
      </w:r>
      <w:r>
        <w:t>:</w:t>
      </w:r>
      <w:r w:rsidRPr="001D4966">
        <w:t xml:space="preserve"> влияние энергетической политики на экономику и безопасность</w:t>
      </w:r>
    </w:p>
    <w:p w:rsidR="001D4966" w:rsidRDefault="001D4966" w:rsidP="001D4966"/>
    <w:p w:rsidR="001D4966" w:rsidRDefault="001D4966" w:rsidP="001D4966">
      <w:bookmarkStart w:id="0" w:name="_GoBack"/>
      <w:r>
        <w:t>Экономика энергетической безопасности - важное направление исследований в экономической теории, которое изучает влияние энергетической политики на экономику и обеспечение безопасности государства. Энергетическая безопасность означает способность страны обеспечивать стабильные поставки энергоресурсов, необходимых для устойчивого функционирования экономики и обеспечения жизненно</w:t>
      </w:r>
      <w:r>
        <w:t xml:space="preserve"> важных потребностей населения.</w:t>
      </w:r>
    </w:p>
    <w:p w:rsidR="001D4966" w:rsidRDefault="001D4966" w:rsidP="001D4966">
      <w:r>
        <w:t>Влияние энергетической политики на экономику проявляется через ряд механизмов. Во-первых, энергетическая политика может влиять на цены на энергоресурсы, что в свою очередь влияет на затраты предприятий и потребителей, а также на конкурентоспособность националь</w:t>
      </w:r>
      <w:r>
        <w:t>ной экономики на мировом рынке.</w:t>
      </w:r>
    </w:p>
    <w:p w:rsidR="001D4966" w:rsidRDefault="001D4966" w:rsidP="001D4966">
      <w:r>
        <w:t>Кроме того, энергетическая безопасность напрямую связана с обеспечением национальной безопасности страны. Зависимость от импорта энергоресурсов или наличие уязвимых точек в энергетической инфраструктуре может создавать риски для экономической и политич</w:t>
      </w:r>
      <w:r>
        <w:t>еской стабильности государства.</w:t>
      </w:r>
    </w:p>
    <w:p w:rsidR="001D4966" w:rsidRDefault="001D4966" w:rsidP="001D4966">
      <w:r>
        <w:t xml:space="preserve">Для обеспечения энергетической безопасности и устойчивого развития экономики государства принимают ряд мер. Это включает в себя диверсификацию источников энергоснабжения, развитие альтернативных источников энергии, повышение </w:t>
      </w:r>
      <w:proofErr w:type="spellStart"/>
      <w:r>
        <w:t>энергоэффективности</w:t>
      </w:r>
      <w:proofErr w:type="spellEnd"/>
      <w:r>
        <w:t>, модернизацию энергетической инфраструктуры и разра</w:t>
      </w:r>
      <w:r>
        <w:t>ботку энергетической стратегии.</w:t>
      </w:r>
    </w:p>
    <w:p w:rsidR="001D4966" w:rsidRDefault="001D4966" w:rsidP="001D4966">
      <w:r>
        <w:t>Однако эффективная реализация энергетической политики может столкнуться с рядом вызовов и препятствий. Среди них - геополитические конфликты, изменение климата, технологические ограничения, а также финансовы</w:t>
      </w:r>
      <w:r>
        <w:t>е и институциональные проблемы.</w:t>
      </w:r>
    </w:p>
    <w:p w:rsidR="001D4966" w:rsidRDefault="001D4966" w:rsidP="001D4966">
      <w:r>
        <w:t>Таким образом, экономика энергетической безопасности является важным аспектом современной экономической теории, который требует комплексного подхода и внимательного анализа для обеспечения устойчивого и безопасного развития страны.</w:t>
      </w:r>
    </w:p>
    <w:p w:rsidR="001D4966" w:rsidRDefault="001D4966" w:rsidP="001D4966">
      <w:r>
        <w:t>Дополнительно следует учитывать, что энергетическая политика страны может иметь долгосрочное влияние на экономическую структуру и инновационную активность. Например, инвестиции в развитие возобновляемых источников энергии могут стимулировать развитие новых технологий и содействовать созданию новых рабочих</w:t>
      </w:r>
      <w:r>
        <w:t xml:space="preserve"> мест в секторе чистой энергии.</w:t>
      </w:r>
    </w:p>
    <w:p w:rsidR="001D4966" w:rsidRDefault="001D4966" w:rsidP="001D4966">
      <w:r>
        <w:t>Кроме того, энергетическая безопасность важна не только на национальном уровне, но и в международных отношениях. Конфликты за энергоресурсы могут привести к напряженности между странами и даже к вооруженным конфликтам. Поэтому разработка и реализация эффективной энергетической политики также способствует поддержанию международной</w:t>
      </w:r>
      <w:r>
        <w:t xml:space="preserve"> стабильности и сотрудничества.</w:t>
      </w:r>
    </w:p>
    <w:p w:rsidR="001D4966" w:rsidRDefault="001D4966" w:rsidP="001D4966">
      <w:r>
        <w:t>Важно отметить, что энергетическая безопасность и энергетическая политика тесно связаны с экологической устойчивостью и борьбой с изменением климата. Переход к чистым источникам энергии и снижение зависимости от углеводородов сокращают выбросы парниковых газов и способству</w:t>
      </w:r>
      <w:r>
        <w:t>ют сохранению окружающей среды.</w:t>
      </w:r>
    </w:p>
    <w:p w:rsidR="001D4966" w:rsidRPr="001D4966" w:rsidRDefault="001D4966" w:rsidP="001D4966">
      <w:r>
        <w:t xml:space="preserve">Таким образом, разработка эффективной энергетической политики и обеспечение энергетической безопасности являются ключевыми задачами для современных государств. Это требует комплексного подхода, включающего в себя разработку стратегий диверсификации </w:t>
      </w:r>
      <w:r>
        <w:lastRenderedPageBreak/>
        <w:t>энергетических ресурсов, стимулирование инноваций в энергетической отрасли и сотрудничество на международном уровне.</w:t>
      </w:r>
      <w:bookmarkEnd w:id="0"/>
    </w:p>
    <w:sectPr w:rsidR="001D4966" w:rsidRPr="001D4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D43"/>
    <w:rsid w:val="001D4966"/>
    <w:rsid w:val="001E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44FD0"/>
  <w15:chartTrackingRefBased/>
  <w15:docId w15:val="{2BB8C3DB-5287-454F-8884-7CF71138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49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49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486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2024-03-05T09:38:00Z</dcterms:created>
  <dcterms:modified xsi:type="dcterms:W3CDTF">2024-03-05T09:40:00Z</dcterms:modified>
</cp:coreProperties>
</file>