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F5" w:rsidRDefault="00F32F65" w:rsidP="00F32F65">
      <w:pPr>
        <w:pStyle w:val="1"/>
        <w:rPr>
          <w:lang w:val="ru-RU"/>
        </w:rPr>
      </w:pPr>
      <w:r w:rsidRPr="0024097B">
        <w:rPr>
          <w:lang w:val="ru-RU"/>
        </w:rPr>
        <w:t>Поведение животных в условиях межвидовых конфликтов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Межвидовые конфликты - это важный аспект поведения животных, который возникает в результате соперничества за ресурсы, территории или партнеров. В этом реферате мы рассмотрим этологические аспекты поведения животных в условиях межвидовых конфликтов, включая причины конфликтов, стратегии соперничества и адаптивные механизмы.</w:t>
      </w:r>
    </w:p>
    <w:p w:rsidR="00F32F65" w:rsidRPr="00F32F65" w:rsidRDefault="00F32F65" w:rsidP="00F32F65">
      <w:pPr>
        <w:pStyle w:val="2"/>
        <w:rPr>
          <w:lang w:val="ru-RU"/>
        </w:rPr>
      </w:pPr>
      <w:r w:rsidRPr="00F32F65">
        <w:rPr>
          <w:lang w:val="ru-RU"/>
        </w:rPr>
        <w:t>Причины межвидовых конфликтов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Межвидовые конфликты могут возникать по различным причинам, связанным с борьбой за выживание, ресурсы и размножение. Одной из основных причин являет</w:t>
      </w:r>
      <w:bookmarkStart w:id="0" w:name="_GoBack"/>
      <w:bookmarkEnd w:id="0"/>
      <w:r w:rsidRPr="00F32F65">
        <w:rPr>
          <w:lang w:val="ru-RU"/>
        </w:rPr>
        <w:t>ся конкуренция за доступ к пище, воде, местам для гнездования или другим ресурсам, необходимым для выживания и размножения.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Например, у видов хищников межвидовые конфликты могут возникать из-за конкуренции за добычу. В то же время, у видов травоядных конфликты могут возникать из-за конкуренции за доступ к пастбищам или ограниченным ресурсам растительной пищи.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Кроме того, межвидовые конфликты могут возникать в результате борьбы за территорию или пространство. У некоторых видов животных территориальные границы могут соприкасаться с территориями других видов, что может приводить к конфликтам и агрессивному поведению для защиты своей территории.</w:t>
      </w:r>
    </w:p>
    <w:p w:rsidR="00F32F65" w:rsidRPr="00F32F65" w:rsidRDefault="00F32F65" w:rsidP="00F32F65">
      <w:pPr>
        <w:pStyle w:val="2"/>
        <w:rPr>
          <w:lang w:val="ru-RU"/>
        </w:rPr>
      </w:pPr>
      <w:r w:rsidRPr="00F32F65">
        <w:rPr>
          <w:lang w:val="ru-RU"/>
        </w:rPr>
        <w:t>Стратегии соперничества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В условиях межвидовых конфликтов животные используют различные стратегии соперничества, чтобы защитить свои интересы и выиграть конфликт. Одной из таких стратегий является агрессивное поведение, которое может включать в себя угрозы, дисплеи, атаки или даже схватки с конкурентами.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Например, у видов хищников агрессивное поведение может проявляться в борьбе за добычу или за территорию. У видов травоядных агрессивное поведение может направляться на отпугивание конкурентов или на защиту от нападений хищников.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Кроме того, некоторые виды животных могут использовать стратегии обмана или маскировки, чтобы избежать конфликтов или уйти от конкурентов. Например, некоторые виды бабочек имитируют внешний вид и цвет других видов, чтобы избежать нападений хищников.</w:t>
      </w:r>
    </w:p>
    <w:p w:rsidR="00F32F65" w:rsidRPr="00F32F65" w:rsidRDefault="00F32F65" w:rsidP="00F32F65">
      <w:pPr>
        <w:pStyle w:val="2"/>
        <w:rPr>
          <w:lang w:val="ru-RU"/>
        </w:rPr>
      </w:pPr>
      <w:r w:rsidRPr="00F32F65">
        <w:rPr>
          <w:lang w:val="ru-RU"/>
        </w:rPr>
        <w:t>Адаптивные механизмы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Межвидовые конфликты способствуют развитию адаптивных механизмов, которые помогают животным эффективно справляться с конкуренцией и обеспечивать свою выживаемость. Один из таких механизмов - это развитие социальных стратегий, таких как формирование коалиций или альянсов, чтобы увеличить свои шансы на победу в конфликте.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Например, у некоторых видов обезьян наблюдается формирование социальных групп, в которых особи объединяются для защиты от хищников или для борьбы за доступ к ресурсам. Это позволяет им эффективно справляться с межвидовыми конфликтами и повышать свои шансы на выживание.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Кроме того, межвидовые конфликты могут стимулировать развитие интеллектуальных и поведенческих адаптаций, которые позволяют животным адаптироваться к изменяющимся условиям и стратегиям конкурентов. Например, у некоторых видов птиц наблюдается развитие сложных общественных иерархий, которые помогают им управлять конфликтами и ресурсами в группе.</w:t>
      </w:r>
    </w:p>
    <w:p w:rsidR="00F32F65" w:rsidRPr="00F32F65" w:rsidRDefault="00F32F65" w:rsidP="00F32F65">
      <w:pPr>
        <w:pStyle w:val="2"/>
        <w:rPr>
          <w:lang w:val="ru-RU"/>
        </w:rPr>
      </w:pPr>
      <w:r w:rsidRPr="00F32F65">
        <w:rPr>
          <w:lang w:val="ru-RU"/>
        </w:rPr>
        <w:lastRenderedPageBreak/>
        <w:t>Заключение</w:t>
      </w:r>
    </w:p>
    <w:p w:rsidR="00F32F65" w:rsidRPr="00F32F65" w:rsidRDefault="00F32F65" w:rsidP="00F32F65">
      <w:pPr>
        <w:rPr>
          <w:lang w:val="ru-RU"/>
        </w:rPr>
      </w:pPr>
      <w:r w:rsidRPr="00F32F65">
        <w:rPr>
          <w:lang w:val="ru-RU"/>
        </w:rPr>
        <w:t>Таким образом, межвидовые конфликты являются важным аспектом поведения животных, который влияет на их выживаемость, размножение и распределение в пространстве. Понимание этологических аспектов поведения животных в условиях межвидовых конфликтов важно для разработки эффективных стратегий охраны природы, управления популяциями и сохранения биоразнообразия.</w:t>
      </w:r>
    </w:p>
    <w:sectPr w:rsidR="00F32F65" w:rsidRPr="00F32F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69"/>
    <w:rsid w:val="000170F5"/>
    <w:rsid w:val="00A76B69"/>
    <w:rsid w:val="00F3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2F03"/>
  <w15:chartTrackingRefBased/>
  <w15:docId w15:val="{9925ECC6-D746-4456-BEFF-1097B4CE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2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32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32F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2024-03-05T19:30:00Z</dcterms:created>
  <dcterms:modified xsi:type="dcterms:W3CDTF">2024-03-05T19:30:00Z</dcterms:modified>
</cp:coreProperties>
</file>