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1A" w:rsidRDefault="00407C3B" w:rsidP="00407C3B">
      <w:pPr>
        <w:pStyle w:val="1"/>
        <w:jc w:val="center"/>
      </w:pPr>
      <w:r w:rsidRPr="00407C3B">
        <w:t>Влияние пожаров на экосистемы лесов и их восстановление после пожаров</w:t>
      </w:r>
    </w:p>
    <w:p w:rsidR="00407C3B" w:rsidRDefault="00407C3B" w:rsidP="00407C3B"/>
    <w:p w:rsidR="00407C3B" w:rsidRDefault="00407C3B" w:rsidP="00407C3B">
      <w:bookmarkStart w:id="0" w:name="_GoBack"/>
      <w:r>
        <w:t>Пожары имеют значительное влияние на экосистемы лесов, оказывая как негативные, так и положительные последствия. С одной стороны, пожары могут привести к разрушению растительного покрова, потере местообитаний для животных и птиц, а также к потере биоразнообразия. Однако с другой стороны, пожары являются естественной частью жизненного цикла леса и способствую</w:t>
      </w:r>
      <w:r>
        <w:t>т его обновлению и регенерации.</w:t>
      </w:r>
    </w:p>
    <w:p w:rsidR="00407C3B" w:rsidRDefault="00407C3B" w:rsidP="00407C3B">
      <w:r>
        <w:t>Влияние пожаров на экосистемы лесов может быть различным в зависимости от их интенсивности, продолжительности и сезона. Некоторые виды растений и животных могут погибнуть в результате пожара, особенно если они не могут быстро адаптироваться к изменениям в среде. Однако многие виды растений и животных адаптированы к пожарам и могут даже выиграть от них, так как пожары очищают почву, уничтожают конкурентов и спос</w:t>
      </w:r>
      <w:r>
        <w:t>обствуют распространению семян.</w:t>
      </w:r>
    </w:p>
    <w:p w:rsidR="00407C3B" w:rsidRDefault="00407C3B" w:rsidP="00407C3B">
      <w:r>
        <w:t>После пожара происходит процесс восстановления экосистемы леса. Этот процесс может занять разное количество времени в зависимости от характеристик пожара, климатических условий и состава растительности. Первоначально на месте пожара появляются пионерные виды растений, которые способствуют обогащению почвы и подготовке почвы для</w:t>
      </w:r>
      <w:r>
        <w:t xml:space="preserve"> посева более крупных растений.</w:t>
      </w:r>
    </w:p>
    <w:p w:rsidR="00407C3B" w:rsidRDefault="00407C3B" w:rsidP="00407C3B">
      <w:r>
        <w:t>Со временем, по мере восстановления почвенной плодородности и появления новых растительных сообществ, восстанавливается и биоразнообразие леса. Постепенно возникает новый баланс между растениями, животными и микроорганизмами, который становится основой для долгос</w:t>
      </w:r>
      <w:r>
        <w:t>рочной устойчивости экосистемы.</w:t>
      </w:r>
    </w:p>
    <w:p w:rsidR="00407C3B" w:rsidRDefault="00407C3B" w:rsidP="00407C3B">
      <w:r>
        <w:t>Важно отметить, что человеческая деятельность, такая как неправильное лесозаготовка или поджоги, может усугублять проблему пожаров и затруднять процесс восстановления лесных экосистем. Поэтому для уменьшения негативного воздействия пожаров на леса необходимо принимать меры по предотвращению возникновения пожаров и эффективному управлению лесными ресурсами.</w:t>
      </w:r>
    </w:p>
    <w:p w:rsidR="00407C3B" w:rsidRDefault="00407C3B" w:rsidP="00407C3B">
      <w:r>
        <w:t xml:space="preserve">Кроме того, пожары могут вызывать изменения в структуре и составе лесных сообществ, приводя к сокращению популяций некоторых видов и расширению популяций других. Это может привести к изменениям в </w:t>
      </w:r>
      <w:proofErr w:type="spellStart"/>
      <w:r>
        <w:t>экосистемной</w:t>
      </w:r>
      <w:proofErr w:type="spellEnd"/>
      <w:r>
        <w:t xml:space="preserve"> функции леса и его способности обеспечивать услуги экосистемы, такие как снижение эрозии, регулирование водных потоков и</w:t>
      </w:r>
      <w:r>
        <w:t xml:space="preserve"> поддержание биоразнообразия.</w:t>
      </w:r>
    </w:p>
    <w:p w:rsidR="00407C3B" w:rsidRDefault="00407C3B" w:rsidP="00407C3B">
      <w:r>
        <w:t>Одним из ключевых аспектов восстановления лесных экосистем после пожара является восстановление растительного покрова. Для этого могут использоваться различные методы, включая естественную регенерацию семенами из соседних участков, а также искусственное восстановление с помощью посадк</w:t>
      </w:r>
      <w:r>
        <w:t>и саженцев и выращивания семян.</w:t>
      </w:r>
    </w:p>
    <w:p w:rsidR="00407C3B" w:rsidRDefault="00407C3B" w:rsidP="00407C3B">
      <w:r>
        <w:t>Важным этапом восстановления лесных экосистем является оценка ущерба, нанесенного пожаром, и разработка планов восстановления на основе полученных данных. Это позволяет определить приоритетные участки для восстановительных работ и выбрать наиболее эффективные методы восстановления в зависимости от особе</w:t>
      </w:r>
      <w:r>
        <w:t>нностей ландшафта и экосистемы.</w:t>
      </w:r>
    </w:p>
    <w:p w:rsidR="00407C3B" w:rsidRDefault="00407C3B" w:rsidP="00407C3B">
      <w:r>
        <w:t xml:space="preserve">Кроме того, для успешного восстановления лесных экосистем после пожара важно учитывать не только биологические аспекты, но и социально-экономические и культурные аспекты. </w:t>
      </w:r>
      <w:r>
        <w:lastRenderedPageBreak/>
        <w:t>Восстановление лесов может способствовать созданию новых рабочих мест, развитию туризма и сохранению культурного наследия местных сообществ, связанного с лесными участ</w:t>
      </w:r>
      <w:r>
        <w:t>ками.</w:t>
      </w:r>
    </w:p>
    <w:p w:rsidR="00407C3B" w:rsidRPr="00407C3B" w:rsidRDefault="00407C3B" w:rsidP="00407C3B">
      <w:r>
        <w:t>Таким образом, восстановление лесных экосистем после пожара является сложным и многосторонним процессом, который требует комплексного подхода и совместных усилий со стороны государственных органов, научных и исследовательских организаций, местных сообществ и общественных организаций.</w:t>
      </w:r>
      <w:bookmarkEnd w:id="0"/>
    </w:p>
    <w:sectPr w:rsidR="00407C3B" w:rsidRPr="0040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1A"/>
    <w:rsid w:val="00407C3B"/>
    <w:rsid w:val="00A2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8A8D"/>
  <w15:chartTrackingRefBased/>
  <w15:docId w15:val="{923C824B-1DFB-41F0-98DB-3A72A622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7C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C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2024-03-06T17:24:00Z</dcterms:created>
  <dcterms:modified xsi:type="dcterms:W3CDTF">2024-03-06T17:27:00Z</dcterms:modified>
</cp:coreProperties>
</file>