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19" w:rsidRDefault="00D25F45" w:rsidP="00D25F45">
      <w:pPr>
        <w:pStyle w:val="1"/>
        <w:jc w:val="center"/>
      </w:pPr>
      <w:r w:rsidRPr="00D25F45">
        <w:t>Методы и технологии увеличения плодородия почв в аридных и полуаридных регионах</w:t>
      </w:r>
    </w:p>
    <w:p w:rsidR="00D25F45" w:rsidRDefault="00D25F45" w:rsidP="00D25F45"/>
    <w:p w:rsidR="00D25F45" w:rsidRDefault="00D25F45" w:rsidP="00D25F45">
      <w:bookmarkStart w:id="0" w:name="_GoBack"/>
      <w:r>
        <w:t xml:space="preserve">В аридных и полуаридных регионах одной из основных проблем является недостаток влаги и низкая плодородность почв. Однако современные методы и технологии позволяют увеличить плодородие этих почв и повысить их урожайность. Основной задачей таких методов является удержание влаги в </w:t>
      </w:r>
      <w:r>
        <w:t>почве и улучшение ее структуры.</w:t>
      </w:r>
    </w:p>
    <w:p w:rsidR="00D25F45" w:rsidRDefault="00D25F45" w:rsidP="00D25F45">
      <w:r>
        <w:t>Одним из таких методов является использование техники консервационного земледелия, которая направлена на уменьшение эрозии почвы и сохранение ее влаги. Это включает в себя использование мер по сохранению почвенного покрова, таких как мульчирование, посев растений с плотной посадкой, посев растений на террасах и другие приемы, способствующие у</w:t>
      </w:r>
      <w:r>
        <w:t>меньшению потерь почвы и влаги.</w:t>
      </w:r>
    </w:p>
    <w:p w:rsidR="00D25F45" w:rsidRDefault="00D25F45" w:rsidP="00D25F45">
      <w:r>
        <w:t>Другим эффективным методом является применение системы капельного орошения и подземного полива, которые позволяют точно дозировать воду и подавать ее непосредственно к корням растений. Это позволяет сократить потребление воды и минимизировать ее испарение, что особенно важно в условиях</w:t>
      </w:r>
      <w:r>
        <w:t xml:space="preserve"> ограниченной доступности воды.</w:t>
      </w:r>
    </w:p>
    <w:p w:rsidR="00D25F45" w:rsidRDefault="00D25F45" w:rsidP="00D25F45">
      <w:r>
        <w:t>Кроме того, важным методом увеличения плодородия почв в аридных и полуаридных регионах является применение органических и минеральных удобрений. Внесение органических веществ в почву способствует улучшению ее структуры, увеличению содержания питательных веществ и повышению урожайности. Минеральные удобрения, в свою очередь, позволяют компенсировать дефицит определенных элементов питания, что также положительно сказывается н</w:t>
      </w:r>
      <w:r>
        <w:t>а качестве и количестве урожая.</w:t>
      </w:r>
    </w:p>
    <w:p w:rsidR="00D25F45" w:rsidRDefault="00D25F45" w:rsidP="00D25F45">
      <w:r>
        <w:t>Важным аспектом увеличения плодородия почв в аридных и полуаридных регионах является также введение ротации культур и агротехнических приемов, способствующих более эффективному использованию влаги и питательных веществ. Это может включать в себя смену культур с разными требованиями к влаге и питательным веществам, использование зеленых удобрений, организацию защитных полос и другие приемы, направленные на оптимизацию использования рес</w:t>
      </w:r>
      <w:r>
        <w:t>урсов и увеличение урожайности.</w:t>
      </w:r>
    </w:p>
    <w:p w:rsidR="00D25F45" w:rsidRDefault="00D25F45" w:rsidP="00D25F45">
      <w:r>
        <w:t>Таким образом, методы и технологии увеличения плодородия почв в аридных и полуаридных регионах играют важную роль в обеспечении устойчивого развития сельского хозяйства и обеспечении продовольственной безопасности. Эти методы позволяют эффективно использовать ограниченные ресурсы воды и питательных веществ и повышают урожайность сельскохозяйственных культур в условиях ограниченной доступности ресурсов.</w:t>
      </w:r>
    </w:p>
    <w:p w:rsidR="00D25F45" w:rsidRDefault="00D25F45" w:rsidP="00D25F45">
      <w:r>
        <w:t xml:space="preserve">Дополнительно, важным аспектом увеличения плодородия почв в аридных и полуаридных регионах является проведение мероприятий по борьбе с засолением почвы. Использование специальных методов дренирования, промывания почвы и внесение </w:t>
      </w:r>
      <w:proofErr w:type="spellStart"/>
      <w:r>
        <w:t>амелиорантов</w:t>
      </w:r>
      <w:proofErr w:type="spellEnd"/>
      <w:r>
        <w:t xml:space="preserve"> способствует снижению солевого напряжения и улучше</w:t>
      </w:r>
      <w:r>
        <w:t>нию условий для роста растений.</w:t>
      </w:r>
    </w:p>
    <w:p w:rsidR="00D25F45" w:rsidRDefault="00D25F45" w:rsidP="00D25F45">
      <w:r>
        <w:t xml:space="preserve">Кроме того, важно учитывать местные климатические и природные условия при выборе методов и технологий увеличения плодородия почв. Например, в некоторых регионах может быть эффективным использование техник </w:t>
      </w:r>
      <w:proofErr w:type="spellStart"/>
      <w:r>
        <w:t>агролесомелиорации</w:t>
      </w:r>
      <w:proofErr w:type="spellEnd"/>
      <w:r>
        <w:t>, включающих посадку деревьев и кустарников для улучшения почвенной структуры</w:t>
      </w:r>
      <w:r>
        <w:t>, и сохранения влаги.</w:t>
      </w:r>
    </w:p>
    <w:p w:rsidR="00D25F45" w:rsidRDefault="00D25F45" w:rsidP="00D25F45">
      <w:r>
        <w:t xml:space="preserve">Также важно уделять внимание обучению сельскохозяйственных работников и фермеров современным методам и технологиям увеличения плодородия почв. Проведение </w:t>
      </w:r>
      <w:r>
        <w:lastRenderedPageBreak/>
        <w:t>образовательных программ и тренингов помогает повысить осведомленность о возможностях и преимуществах использования новых методов и стимул</w:t>
      </w:r>
      <w:r>
        <w:t>ирует их внедрение на практике.</w:t>
      </w:r>
    </w:p>
    <w:p w:rsidR="00D25F45" w:rsidRPr="00D25F45" w:rsidRDefault="00D25F45" w:rsidP="00D25F45">
      <w:r>
        <w:t>Таким образом, для эффективного увеличения плодородия почв в аридных и полуаридных регионах необходимо комплексное применение различных методов и технологий, учитывая специфику местных условий и потребностей сельского хозяйства. Поддержка со стороны государственных органов, научных и исследовательских учреждений, а также активное участие сельскохозяйственных сообществ играют ключевую роль в успешной реализации этих методов и обеспечении устойчивого развития сельского хозяйства в данных регионах.</w:t>
      </w:r>
      <w:bookmarkEnd w:id="0"/>
    </w:p>
    <w:sectPr w:rsidR="00D25F45" w:rsidRPr="00D2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9"/>
    <w:rsid w:val="00397519"/>
    <w:rsid w:val="00D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3CD6"/>
  <w15:chartTrackingRefBased/>
  <w15:docId w15:val="{07527A52-9B09-4861-989F-F6A7D8CF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2024-03-15T06:43:00Z</dcterms:created>
  <dcterms:modified xsi:type="dcterms:W3CDTF">2024-03-15T06:44:00Z</dcterms:modified>
</cp:coreProperties>
</file>