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E1B" w:rsidRDefault="009316BB" w:rsidP="009316BB">
      <w:pPr>
        <w:pStyle w:val="1"/>
        <w:jc w:val="center"/>
      </w:pPr>
      <w:r w:rsidRPr="009316BB">
        <w:t>Применение векторной графики в создании анимированных обложек для видеоигр</w:t>
      </w:r>
    </w:p>
    <w:p w:rsidR="009316BB" w:rsidRDefault="009316BB" w:rsidP="009316BB"/>
    <w:p w:rsidR="009316BB" w:rsidRDefault="009316BB" w:rsidP="009316BB">
      <w:bookmarkStart w:id="0" w:name="_GoBack"/>
      <w:r>
        <w:t>Векторная графика широко применяется в создании анимированных обложек для видеоигр. Этот вид графики позволяет дизайнерам создавать качественные и привлекательные обложки, которые привлекают внимание игроков и отражают суть игрового процесса. Благодаря векторным форматам изображений, анимированные обложки для видеоигр получаются четкими и детализированными, что делает их более привлекательными</w:t>
      </w:r>
      <w:r>
        <w:t xml:space="preserve"> для потенциальных покупателей.</w:t>
      </w:r>
    </w:p>
    <w:p w:rsidR="009316BB" w:rsidRDefault="009316BB" w:rsidP="009316BB">
      <w:r>
        <w:t>Векторная графика также обладает преимуществом в анимации объектов. С помощью векторных изображений можно создавать плавные и реалистичные анимации персонажей, фонов и спецэффектов на обложках видеоигр. Это позволяет добиться высокого уровня визуальной привлекательности и эмоционального воздей</w:t>
      </w:r>
      <w:r>
        <w:t>ствия на потенциальных игроков.</w:t>
      </w:r>
    </w:p>
    <w:p w:rsidR="009316BB" w:rsidRDefault="009316BB" w:rsidP="009316BB">
      <w:r>
        <w:t>Еще одним преимуществом векторной графики в создании анимированных обложек для видеоигр является её масштабируемость. Поскольку векторные изображения описываются математическими формулами, они могут быть масштабированы без потери качества. Это означает, что одно и то же изображение можно использовать как для крупного баннера на сайте, так и для маленькой иконки на мобильном устройстве, с</w:t>
      </w:r>
      <w:r>
        <w:t>охраняя четкость и детализацию.</w:t>
      </w:r>
    </w:p>
    <w:p w:rsidR="009316BB" w:rsidRDefault="009316BB" w:rsidP="009316BB">
      <w:r>
        <w:t>Кроме того, векторная графика обладает возможностью быстрой редакции и адаптации. В случае необходимости внесения изменений в обложку видеоигры, таких как коррекция дизайна персонажей или добавление новых элементов, векторные изображения позволяют легко и быстро вносить нужные правки без необходи</w:t>
      </w:r>
      <w:r>
        <w:t>мости создавать обложку с нуля.</w:t>
      </w:r>
    </w:p>
    <w:p w:rsidR="009316BB" w:rsidRDefault="009316BB" w:rsidP="009316BB">
      <w:r>
        <w:t xml:space="preserve">В целом, векторная графика является важным инструментом в создании анимированных обложек для видеоигр. Её возможности в создании детализированных и привлекательных изображений, плавных </w:t>
      </w:r>
      <w:proofErr w:type="spellStart"/>
      <w:r>
        <w:t>анимаций</w:t>
      </w:r>
      <w:proofErr w:type="spellEnd"/>
      <w:r>
        <w:t xml:space="preserve"> и масштабируемости делают её идеальным выбором для разработчиков игр, стремящихся привлечь внимание к своим продуктам и создать запоминающийся образ.</w:t>
      </w:r>
    </w:p>
    <w:p w:rsidR="009316BB" w:rsidRDefault="009316BB" w:rsidP="009316BB">
      <w:r>
        <w:t>Кроме того, векторная графика позволяет создавать обложки для видеоигр, которые легко адаптируются под различные платформы и разрешения экранов. Это особенно важно в современной игровой индустрии, где игры часто выпускаются на различные платформы, включая ПК, консоли и мобильные устройства. Благодаря векторной графике, дизайнеры могут создавать обложки, которые выглядят одинаково привлекательно на всех устройствах, сохраняя при этом ч</w:t>
      </w:r>
      <w:r>
        <w:t>еткость и качество изображения.</w:t>
      </w:r>
    </w:p>
    <w:p w:rsidR="009316BB" w:rsidRDefault="009316BB" w:rsidP="009316BB">
      <w:r>
        <w:t>Еще одним важным аспектом применения векторной графики в создании анимированных обложек для видеоигр является возможность легкого экспорта в различные форматы файлов. Это позволяет разработчикам сохранять изображения в нужных форматах для различных платформ и целей, обеспечивая совместимость и оптимальное качество во</w:t>
      </w:r>
      <w:r>
        <w:t>спроизведения на каждой из них.</w:t>
      </w:r>
    </w:p>
    <w:p w:rsidR="009316BB" w:rsidRDefault="009316BB" w:rsidP="009316BB">
      <w:r>
        <w:t xml:space="preserve">Не стоит также забывать о том, что векторная графика позволяет создавать интерактивные элементы на обложках видеоигр. Это может быть использовано для создания эффектных визуальных эффектов, интерактивных меню или даже мини-игр прямо на обложке, что помогает привлечь внимание и заинтересовать потенциальных игроков </w:t>
      </w:r>
      <w:r>
        <w:t>ещё до начала самой игры.</w:t>
      </w:r>
    </w:p>
    <w:p w:rsidR="009316BB" w:rsidRPr="009316BB" w:rsidRDefault="009316BB" w:rsidP="009316BB">
      <w:r>
        <w:t xml:space="preserve">Таким образом, применение векторной графики в создании анимированных обложек для видеоигр не только обеспечивает высокое качество изображений и </w:t>
      </w:r>
      <w:proofErr w:type="spellStart"/>
      <w:r>
        <w:t>анимаций</w:t>
      </w:r>
      <w:proofErr w:type="spellEnd"/>
      <w:r>
        <w:t xml:space="preserve">, но и упрощает процесс адаптации под различные платформы, обеспечивает совместимость и возможность </w:t>
      </w:r>
      <w:r>
        <w:lastRenderedPageBreak/>
        <w:t>создания интерактивных элементов, что делает такие обложки более привлекательными и эффективными в привлечении внимания к игре.</w:t>
      </w:r>
      <w:bookmarkEnd w:id="0"/>
    </w:p>
    <w:sectPr w:rsidR="009316BB" w:rsidRPr="0093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B"/>
    <w:rsid w:val="00051E1B"/>
    <w:rsid w:val="0093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9319"/>
  <w15:chartTrackingRefBased/>
  <w15:docId w15:val="{129161FB-095D-4667-B42F-C2EB39D9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6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2024-03-16T04:04:00Z</dcterms:created>
  <dcterms:modified xsi:type="dcterms:W3CDTF">2024-03-16T04:07:00Z</dcterms:modified>
</cp:coreProperties>
</file>