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B8" w:rsidRDefault="007B3E09" w:rsidP="007B3E09">
      <w:pPr>
        <w:pStyle w:val="1"/>
        <w:jc w:val="center"/>
      </w:pPr>
      <w:r w:rsidRPr="007B3E09">
        <w:t>Особенности ухода за стареющими питомцами</w:t>
      </w:r>
    </w:p>
    <w:p w:rsidR="007B3E09" w:rsidRDefault="007B3E09" w:rsidP="007B3E09"/>
    <w:p w:rsidR="007B3E09" w:rsidRDefault="007B3E09" w:rsidP="007B3E09">
      <w:bookmarkStart w:id="0" w:name="_GoBack"/>
      <w:r>
        <w:t xml:space="preserve">Уход за стареющими питомцами требует особого внимания и заботы со стороны их владельцев и ветеринарных специалистов. По мере старения животного изменяются его потребности и способности, поэтому необходимо адаптировать условия содержания, рацион питания и медицинский уход с </w:t>
      </w:r>
      <w:r>
        <w:t>учетом возрастных особенностей.</w:t>
      </w:r>
    </w:p>
    <w:p w:rsidR="007B3E09" w:rsidRDefault="007B3E09" w:rsidP="007B3E09">
      <w:r>
        <w:t xml:space="preserve">Одной из основных особенностей ухода за стареющими питомцами является необходимость регулярных медицинских осмотров и </w:t>
      </w:r>
      <w:proofErr w:type="spellStart"/>
      <w:r>
        <w:t>скрининговых</w:t>
      </w:r>
      <w:proofErr w:type="spellEnd"/>
      <w:r>
        <w:t xml:space="preserve"> исследований. Стареющие животные подвержены большему риску развития различных заболеваний, таких как артрит, диабет, сердечно-сосудистые заболевания и опухоли, поэтому раннее выявление и лечение этих состояний играют важную </w:t>
      </w:r>
      <w:r>
        <w:t>роль в поддержании их здоровья.</w:t>
      </w:r>
    </w:p>
    <w:p w:rsidR="007B3E09" w:rsidRDefault="007B3E09" w:rsidP="007B3E09">
      <w:r>
        <w:t>Важным аспектом ухода за стареющими питомцами является также поддержание их физической активности и социализации. Регулярные прогулки, игры и тренировки помогают сохранить мышечный тонус, поддерживают здоровье суставов и предотвращают ожирение. Кроме того, социальное взаимодействие с другими животными и людьми способствует поддержанию психоло</w:t>
      </w:r>
      <w:r>
        <w:t>гического благополучия питомца.</w:t>
      </w:r>
    </w:p>
    <w:p w:rsidR="007B3E09" w:rsidRDefault="007B3E09" w:rsidP="007B3E09">
      <w:r>
        <w:t>Еще одним важным аспектом является правильное питание стареющих питомцев. С возрастом могут измениться потребности в питательных веществах, поэтому владельцам следует обращаться к ветеринарному врачу для разработки индивидуализированного рациона питания, учитывающего особенности</w:t>
      </w:r>
      <w:r>
        <w:t xml:space="preserve"> здоровья и активности питомца.</w:t>
      </w:r>
    </w:p>
    <w:p w:rsidR="007B3E09" w:rsidRDefault="007B3E09" w:rsidP="007B3E09">
      <w:r>
        <w:t>Кроме того, важно обеспечить комфортные условия содержания для стареющего питомца. Это может включать в себя мягкое место для сна, доступность к воде и корму, а также защиту от холода, жары и влажности. Размещение лотка для кошек или выгула для собак в доступном месте та</w:t>
      </w:r>
      <w:r>
        <w:t>кже облегчает уход за питомцем.</w:t>
      </w:r>
    </w:p>
    <w:p w:rsidR="007B3E09" w:rsidRDefault="007B3E09" w:rsidP="007B3E09">
      <w:r>
        <w:t>Таким образом, уход за стареющими питомцами требует комплексного подхода и включает в себя медицинский уход, физическую активность, питание и создание комфортных условий содержания. Регулярные визиты к ветеринарному врачу, внимательное отношение и любовь позволяют обеспечить стареющим питомцам достойное и комфортное старение.</w:t>
      </w:r>
    </w:p>
    <w:p w:rsidR="007B3E09" w:rsidRDefault="007B3E09" w:rsidP="007B3E09">
      <w:r>
        <w:t>Дополнительно, важно учитывать психологические и эмоциональные потребности стареющих питомцев. Они могут испытывать стресс и тревогу из-за изменений в их физическом состоянии или окружающей среде. Поэтому владельцам необходимо обеспечивать уютную и спокойную обстановку, обращать внимание на изменения в поведении и оказывать поддержку и ла</w:t>
      </w:r>
      <w:r>
        <w:t>ску своему питомцу.</w:t>
      </w:r>
    </w:p>
    <w:p w:rsidR="007B3E09" w:rsidRDefault="007B3E09" w:rsidP="007B3E09">
      <w:r>
        <w:t>Еще одним аспектом является поддержание здоровья зубов и полости рта стареющих питомцев. С возрастом у животных может возникать зубной камень, заболевания десен и другие проблемы, которые могут привести к боли и дискомфорту. Регулярная гигиена полости рта и профессиональная чистка зубов у ветеринарного врача помогают предотвратить эти проблемы и</w:t>
      </w:r>
      <w:r>
        <w:t xml:space="preserve"> поддерживать здоровье питомца.</w:t>
      </w:r>
    </w:p>
    <w:p w:rsidR="007B3E09" w:rsidRDefault="007B3E09" w:rsidP="007B3E09">
      <w:r>
        <w:t>Кроме того, важно учитывать потребности стареющих питомцев во внимании и заботе. Они могут нуждаться в более частых и нежных выражениях любви и заботы со стороны своих владельцев. Проведение времени вместе, игры и общение способствуют укреплению связи между питомцем и его владельцем и создают условия</w:t>
      </w:r>
      <w:r>
        <w:t xml:space="preserve"> для более комфортной старости.</w:t>
      </w:r>
    </w:p>
    <w:p w:rsidR="007B3E09" w:rsidRPr="007B3E09" w:rsidRDefault="007B3E09" w:rsidP="007B3E09">
      <w:r>
        <w:lastRenderedPageBreak/>
        <w:t>Таким образом, уход за стареющими питомцами требует не только физической, но и эмоциональной поддержки. Владельцы должны быть готовы к изменениям, которые могут происходить с их питомцами по мере старения, и предоставить им необходимую заботу, внимание и любовь на протяжении всей их жизни.</w:t>
      </w:r>
      <w:bookmarkEnd w:id="0"/>
    </w:p>
    <w:sectPr w:rsidR="007B3E09" w:rsidRPr="007B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B8"/>
    <w:rsid w:val="007B3E09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708C"/>
  <w15:chartTrackingRefBased/>
  <w15:docId w15:val="{9D88AB0A-6133-498E-82C4-182D8D7D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E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E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2024-03-16T06:33:00Z</dcterms:created>
  <dcterms:modified xsi:type="dcterms:W3CDTF">2024-03-16T06:35:00Z</dcterms:modified>
</cp:coreProperties>
</file>