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281EEC" w:rsidP="00281EEC">
      <w:pPr>
        <w:pStyle w:val="1"/>
        <w:rPr>
          <w:lang w:val="ru-RU"/>
        </w:rPr>
      </w:pPr>
      <w:r w:rsidRPr="00281EEC">
        <w:rPr>
          <w:lang w:val="ru-RU"/>
        </w:rPr>
        <w:t>Инновационные методы диагностики и лечения сердечных заболеваний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Кардиология, как область медицины, постоянно развивается, предлагая новые и улучшенные методы диагностики и лечения сердечных заболеваний. Инновационные технологии играют ключевую роль в повышении эффективности и точности медицинской помощи, что позволяет существенно улучшить прогнозы для пациентов и снизить смертность от сердечно-сосудистых заболеваний.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Одним из наиболее значимых достижений в диагностике сердечных заболеваний является использование методов визуализации. Современная эхокардиография, в том числе 3</w:t>
      </w:r>
      <w:r w:rsidRPr="00281EEC">
        <w:t>D</w:t>
      </w:r>
      <w:r w:rsidRPr="00281EEC">
        <w:rPr>
          <w:lang w:val="ru-RU"/>
        </w:rPr>
        <w:t>-эхокардиография, позволяет детально оценить структуру и функцию сердца. Компьютерная томография (КТ) сердца и коронарных артерий дает возможность выявить кальцификацию и стенозы коронарных артерий с высокой точностью. Магнитно-резонансная томография (МРТ) сердца предоставляет детализированную информацию о миокарде, включая оценку рубцовых изменений и выявление миокардитов.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Одним из прорывных методов диагностики является использование искусственного интеллекта (ИИ) и машинного обучения. Эти технологии помогают анализировать большие объемы данных и выявлять паттерны, которые могут быть незаметны для человеческого глаза. Например, алгоритмы ИИ способны автоматически интерпретировать результаты электрокардиограммы (ЭКГ) и эхокардиографии, ускоряя процесс диагностики и снижая вероятность ошибок.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В лечении сердечных заболеваний также наблюдаются значительные инновации. Интервенционная кардиология предлагает минимально инвазивные процедуры, такие как ангиопластика и стентирование коронарных артерий, которые позволяют восстанавливать кровоток без необходимости открытой хирургии. Использование биорезорбируемых стентов, которые растворяются после выполнения своей функции, минимизирует долгосрочные осложнения, связанные с металлическими стентами.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Транскатетерная имплантация аортального клапана (</w:t>
      </w:r>
      <w:r w:rsidRPr="00281EEC">
        <w:t>TAVI</w:t>
      </w:r>
      <w:r w:rsidRPr="00281EEC">
        <w:rPr>
          <w:lang w:val="ru-RU"/>
        </w:rPr>
        <w:t>) стала революционным методом для лечения пациентов с тяжелым аортальным стенозом, которым противопоказана открытая хирургическая операция. Этот метод позволяет проводить замену клапана через небольшой прокол, что значительно уменьшает риск осложнений и сокращает время восстановления.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Генетическая терапия и клеточные технологии открывают новые горизонты в лечении сердечных заболеваний. Например, использование стволовых клеток для регенерации поврежденного миокарда находится в стадии активных исследований и клинических испытаний. Генные терапии, направленные на исправление наследственных дефектов, таких как семейная гиперхолестеринемия, показывают многообещающие результаты.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Внедрение носимых устройств и технологий телемедицины позволяет улучшить мониторинг и управление хроническими сердечно-сосудистыми заболеваниями. Устройства, такие как смарт-часы с функцией ЭКГ, могут отслеживать сердечный ритм и выявлять аритмии в реальном времени. Системы дистанционного мониторинга позволяют пациентам передавать данные о состоянии своего здоровья врачам, что улучшает контроль за заболеванием и снижает необходимость частых визитов к врачу.</w:t>
      </w:r>
    </w:p>
    <w:p w:rsidR="00281EEC" w:rsidRPr="00281EEC" w:rsidRDefault="00281EEC" w:rsidP="00281EEC">
      <w:r w:rsidRPr="00281EEC">
        <w:rPr>
          <w:lang w:val="ru-RU"/>
        </w:rPr>
        <w:t xml:space="preserve">Одной из самых современных разработок является использование роботизированных систем в кардиохирургии. Роботизированные ассистенты позволяют выполнять сложные операции с высокой </w:t>
      </w:r>
      <w:r w:rsidRPr="00281EEC">
        <w:rPr>
          <w:lang w:val="ru-RU"/>
        </w:rPr>
        <w:lastRenderedPageBreak/>
        <w:t xml:space="preserve">точностью и минимальной травматичностью. </w:t>
      </w:r>
      <w:proofErr w:type="spellStart"/>
      <w:r w:rsidRPr="00281EEC">
        <w:t>Это</w:t>
      </w:r>
      <w:proofErr w:type="spellEnd"/>
      <w:r w:rsidRPr="00281EEC">
        <w:t xml:space="preserve"> </w:t>
      </w:r>
      <w:proofErr w:type="spellStart"/>
      <w:r w:rsidRPr="00281EEC">
        <w:t>сокращает</w:t>
      </w:r>
      <w:proofErr w:type="spellEnd"/>
      <w:r w:rsidRPr="00281EEC">
        <w:t xml:space="preserve"> </w:t>
      </w:r>
      <w:proofErr w:type="spellStart"/>
      <w:r w:rsidRPr="00281EEC">
        <w:t>время</w:t>
      </w:r>
      <w:proofErr w:type="spellEnd"/>
      <w:r w:rsidRPr="00281EEC">
        <w:t xml:space="preserve"> </w:t>
      </w:r>
      <w:proofErr w:type="spellStart"/>
      <w:r w:rsidRPr="00281EEC">
        <w:t>восстановления</w:t>
      </w:r>
      <w:proofErr w:type="spellEnd"/>
      <w:r w:rsidRPr="00281EEC">
        <w:t xml:space="preserve"> и </w:t>
      </w:r>
      <w:proofErr w:type="spellStart"/>
      <w:r w:rsidRPr="00281EEC">
        <w:t>снижает</w:t>
      </w:r>
      <w:proofErr w:type="spellEnd"/>
      <w:r w:rsidRPr="00281EEC">
        <w:t xml:space="preserve"> </w:t>
      </w:r>
      <w:proofErr w:type="spellStart"/>
      <w:r w:rsidRPr="00281EEC">
        <w:t>риск</w:t>
      </w:r>
      <w:proofErr w:type="spellEnd"/>
      <w:r w:rsidRPr="00281EEC">
        <w:t xml:space="preserve"> </w:t>
      </w:r>
      <w:proofErr w:type="spellStart"/>
      <w:r w:rsidRPr="00281EEC">
        <w:t>инфекционных</w:t>
      </w:r>
      <w:proofErr w:type="spellEnd"/>
      <w:r w:rsidRPr="00281EEC">
        <w:t xml:space="preserve"> </w:t>
      </w:r>
      <w:proofErr w:type="spellStart"/>
      <w:r w:rsidRPr="00281EEC">
        <w:t>осложнений</w:t>
      </w:r>
      <w:proofErr w:type="spellEnd"/>
      <w:r w:rsidRPr="00281EEC">
        <w:t>.</w:t>
      </w:r>
    </w:p>
    <w:p w:rsidR="00281EEC" w:rsidRPr="00281EEC" w:rsidRDefault="00281EEC" w:rsidP="00281EEC">
      <w:pPr>
        <w:rPr>
          <w:lang w:val="ru-RU"/>
        </w:rPr>
      </w:pPr>
      <w:r w:rsidRPr="00281EEC">
        <w:rPr>
          <w:lang w:val="ru-RU"/>
        </w:rPr>
        <w:t>В заключение, инновационные методы диагностики и лечения сердечных заболеваний значительно расширяют возможности современной кардиологии. Внедрение новых технологий и подходов позволяет не только улучшить качество и точность диагностики, но и предоставляет пациентам более эффективные и безопасные методы лечения. Постоянное развитие этих технологий обещает дальнейшие улучшения в борьбе с сердечно-сосудистыми заболеваниями и повышение качества жизни пациентов.</w:t>
      </w:r>
      <w:bookmarkStart w:id="0" w:name="_GoBack"/>
      <w:bookmarkEnd w:id="0"/>
    </w:p>
    <w:sectPr w:rsidR="00281EEC" w:rsidRPr="00281E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B7"/>
    <w:rsid w:val="00281EEC"/>
    <w:rsid w:val="007E2BB7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CA51"/>
  <w15:chartTrackingRefBased/>
  <w15:docId w15:val="{68AC6CD3-3434-417A-93B6-8C2EE094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2024-07-24T20:07:00Z</dcterms:created>
  <dcterms:modified xsi:type="dcterms:W3CDTF">2024-07-24T20:08:00Z</dcterms:modified>
</cp:coreProperties>
</file>