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C5" w:rsidRDefault="002A0FB6" w:rsidP="002A0FB6">
      <w:pPr>
        <w:pStyle w:val="1"/>
        <w:jc w:val="center"/>
      </w:pPr>
      <w:proofErr w:type="spellStart"/>
      <w:r w:rsidRPr="002A0FB6">
        <w:t>Блокчейн</w:t>
      </w:r>
      <w:proofErr w:type="spellEnd"/>
      <w:r w:rsidRPr="002A0FB6">
        <w:t xml:space="preserve"> технологии и их влияние на безопасность данных</w:t>
      </w:r>
    </w:p>
    <w:p w:rsidR="002A0FB6" w:rsidRDefault="002A0FB6" w:rsidP="002A0FB6"/>
    <w:p w:rsidR="002A0FB6" w:rsidRDefault="002A0FB6" w:rsidP="002A0FB6">
      <w:bookmarkStart w:id="0" w:name="_GoBack"/>
      <w:proofErr w:type="spellStart"/>
      <w:r>
        <w:t>Блокчейн</w:t>
      </w:r>
      <w:proofErr w:type="spellEnd"/>
      <w:r>
        <w:t xml:space="preserve"> технологии, широко известные благодаря </w:t>
      </w:r>
      <w:proofErr w:type="spellStart"/>
      <w:r>
        <w:t>криптовалютам</w:t>
      </w:r>
      <w:proofErr w:type="spellEnd"/>
      <w:r>
        <w:t xml:space="preserve">, таким как </w:t>
      </w:r>
      <w:proofErr w:type="spellStart"/>
      <w:r>
        <w:t>Биткойн</w:t>
      </w:r>
      <w:proofErr w:type="spellEnd"/>
      <w:r>
        <w:t xml:space="preserve">, представляют собой децентрализованные цифровые журналы, которые позволяют фиксировать транзакции в неизменяемой и распределённой форме. Эти технологии принципиально меняют подходы к безопасности данных, обеспечивая высокий уровень защиты и прозрачности информации. Влияние </w:t>
      </w:r>
      <w:proofErr w:type="spellStart"/>
      <w:r>
        <w:t>блокчейна</w:t>
      </w:r>
      <w:proofErr w:type="spellEnd"/>
      <w:r>
        <w:t xml:space="preserve"> на безопасность данных выражается </w:t>
      </w:r>
      <w:r>
        <w:t>в нескольких ключевых аспектах.</w:t>
      </w:r>
    </w:p>
    <w:p w:rsidR="002A0FB6" w:rsidRDefault="002A0FB6" w:rsidP="002A0FB6">
      <w:r>
        <w:t xml:space="preserve">Прежде всего, </w:t>
      </w:r>
      <w:proofErr w:type="spellStart"/>
      <w:r>
        <w:t>блокчейн</w:t>
      </w:r>
      <w:proofErr w:type="spellEnd"/>
      <w:r>
        <w:t xml:space="preserve"> обеспечивает целостность данных за счёт использования криптографических алгоритмов. Каждый блок в цепочке содержит </w:t>
      </w:r>
      <w:proofErr w:type="spellStart"/>
      <w:r>
        <w:t>хэш</w:t>
      </w:r>
      <w:proofErr w:type="spellEnd"/>
      <w:r>
        <w:t xml:space="preserve"> предыдущего блока, что создаёт неизменяемую последовательность. Это означает, что любое изменение информации в одном из блоков потребует пересчёта </w:t>
      </w:r>
      <w:proofErr w:type="spellStart"/>
      <w:r>
        <w:t>хэшей</w:t>
      </w:r>
      <w:proofErr w:type="spellEnd"/>
      <w:r>
        <w:t xml:space="preserve"> всех последующих блоков, что практически невозможно без заметки остальными участниками сети. Такая структура делает </w:t>
      </w:r>
      <w:proofErr w:type="spellStart"/>
      <w:r>
        <w:t>блокчейн</w:t>
      </w:r>
      <w:proofErr w:type="spellEnd"/>
      <w:r>
        <w:t xml:space="preserve"> особенно устойчивым к попыткам несанкц</w:t>
      </w:r>
      <w:r>
        <w:t>ионированного изменения данных.</w:t>
      </w:r>
    </w:p>
    <w:p w:rsidR="002A0FB6" w:rsidRDefault="002A0FB6" w:rsidP="002A0FB6">
      <w:proofErr w:type="spellStart"/>
      <w:r>
        <w:t>Блокчейн</w:t>
      </w:r>
      <w:proofErr w:type="spellEnd"/>
      <w:r>
        <w:t xml:space="preserve"> также повышает прозрачность, поскольку каждая транзакция доступна для проверки любым пользователем сети. Это обеспечивает высокий уровень подотчётности и доверия между участниками. В сфере финансов это может сократить мошенничество, поскольку каждая операция требует подтверждения всей сетью и её ре</w:t>
      </w:r>
      <w:r>
        <w:t>зультаты видны всем участникам.</w:t>
      </w:r>
    </w:p>
    <w:p w:rsidR="002A0FB6" w:rsidRDefault="002A0FB6" w:rsidP="002A0FB6">
      <w:r>
        <w:t xml:space="preserve">В области </w:t>
      </w:r>
      <w:proofErr w:type="spellStart"/>
      <w:r>
        <w:t>кибербезопасности</w:t>
      </w:r>
      <w:proofErr w:type="spellEnd"/>
      <w:r>
        <w:t xml:space="preserve"> </w:t>
      </w:r>
      <w:proofErr w:type="spellStart"/>
      <w:r>
        <w:t>блокчейн</w:t>
      </w:r>
      <w:proofErr w:type="spellEnd"/>
      <w:r>
        <w:t xml:space="preserve"> применяется для разработки защищённых систем управления идентификационными данными. Вместо централизованных баз данных, которые могут быть уязвимы для атак хакеров, </w:t>
      </w:r>
      <w:proofErr w:type="spellStart"/>
      <w:r>
        <w:t>блокчейн</w:t>
      </w:r>
      <w:proofErr w:type="spellEnd"/>
      <w:r>
        <w:t xml:space="preserve"> позволяет создать децентрализованную систему, где пользователи могут контролировать свою личную информацию и делиться ею только по необходимости. Это значител</w:t>
      </w:r>
      <w:r>
        <w:t>ьно снижает риск утечек данных.</w:t>
      </w:r>
    </w:p>
    <w:p w:rsidR="002A0FB6" w:rsidRDefault="002A0FB6" w:rsidP="002A0FB6">
      <w:r>
        <w:t xml:space="preserve">Кроме того, </w:t>
      </w:r>
      <w:proofErr w:type="spellStart"/>
      <w:r>
        <w:t>блокчейн</w:t>
      </w:r>
      <w:proofErr w:type="spellEnd"/>
      <w:r>
        <w:t xml:space="preserve"> находит применение в защите интеллектуальной собственности и создании цифровых прав. Технология позволяет устанавливать и подтверждать авторство и права на распространение контента в цифровой среде, что особенно актуально для индустрии развлечений и медиа. Авторы и исполнители могут использовать </w:t>
      </w:r>
      <w:proofErr w:type="spellStart"/>
      <w:r>
        <w:t>блокчейн</w:t>
      </w:r>
      <w:proofErr w:type="spellEnd"/>
      <w:r>
        <w:t xml:space="preserve"> для контроля над распространением своих произведений, предотвращая нелегальное</w:t>
      </w:r>
      <w:r>
        <w:t xml:space="preserve"> копирование и распространение.</w:t>
      </w:r>
    </w:p>
    <w:p w:rsidR="002A0FB6" w:rsidRDefault="002A0FB6" w:rsidP="002A0FB6">
      <w:r>
        <w:t xml:space="preserve">Таким образом, </w:t>
      </w:r>
      <w:proofErr w:type="spellStart"/>
      <w:r>
        <w:t>блокчейн</w:t>
      </w:r>
      <w:proofErr w:type="spellEnd"/>
      <w:r>
        <w:t xml:space="preserve"> технологии оказывают значительное влияние на безопасность данных, предлагая новые подходы к их защите, управлению и распределению. Использование </w:t>
      </w:r>
      <w:proofErr w:type="spellStart"/>
      <w:r>
        <w:t>блокчейна</w:t>
      </w:r>
      <w:proofErr w:type="spellEnd"/>
      <w:r>
        <w:t xml:space="preserve"> может радикально изменить многие отрасли, обеспечивая более высокий уровень безопасности и доверия между участниками цифровых транзакций.</w:t>
      </w:r>
    </w:p>
    <w:p w:rsidR="002A0FB6" w:rsidRDefault="002A0FB6" w:rsidP="002A0FB6">
      <w:proofErr w:type="spellStart"/>
      <w:r>
        <w:t>Блокчейн</w:t>
      </w:r>
      <w:proofErr w:type="spellEnd"/>
      <w:r>
        <w:t xml:space="preserve"> также способствует развитию смарт-контрактов, которые являются </w:t>
      </w:r>
      <w:proofErr w:type="spellStart"/>
      <w:r>
        <w:t>самоисполняющимися</w:t>
      </w:r>
      <w:proofErr w:type="spellEnd"/>
      <w:r>
        <w:t xml:space="preserve"> контрактами с условиями сделки прямо в коде. Эти смарт-контракты автоматически выполняются, когда выполняются заданные условия, что минимизирует риск человеческой ошибки и устраняет необходимость в посредниках. Это может привести к значительному уменьшению затрат и увеличению эффективности во многих секторах, включая недвижимость, финансы и юридические услуги. Смарт-контракты повышают прозрачность и безопасность сделок, обеспечивая все стороны сделки надежной и неизменной запи</w:t>
      </w:r>
      <w:r>
        <w:t>сью условий.</w:t>
      </w:r>
    </w:p>
    <w:p w:rsidR="002A0FB6" w:rsidRPr="002A0FB6" w:rsidRDefault="002A0FB6" w:rsidP="002A0FB6">
      <w:r>
        <w:t xml:space="preserve">Важной темой в контексте </w:t>
      </w:r>
      <w:proofErr w:type="spellStart"/>
      <w:r>
        <w:t>блокчейна</w:t>
      </w:r>
      <w:proofErr w:type="spellEnd"/>
      <w:r>
        <w:t xml:space="preserve"> и безопасности данных является их взаимодействие с регулятивными структурами. Правительства и регулирующие органы по всему миру исследуют способы интеграции </w:t>
      </w:r>
      <w:proofErr w:type="spellStart"/>
      <w:r>
        <w:t>блокчейн</w:t>
      </w:r>
      <w:proofErr w:type="spellEnd"/>
      <w:r>
        <w:t xml:space="preserve"> технологий с национальными и международными законодательными рамками для обеспечения защиты данных и одновременно стимулирования </w:t>
      </w:r>
      <w:r>
        <w:lastRenderedPageBreak/>
        <w:t xml:space="preserve">инноваций. Регулирование </w:t>
      </w:r>
      <w:proofErr w:type="spellStart"/>
      <w:r>
        <w:t>блокчейн</w:t>
      </w:r>
      <w:proofErr w:type="spellEnd"/>
      <w:r>
        <w:t xml:space="preserve"> может помочь предотвратить его использование в незаконных целях, таких как отмывание денег и финансирование терроризма, при этом поддерживая развитие легитимных и полезных приложений этой технологии. Эти усилия требуют баланса между инновационной свободой и необходимостью защиты пользователей и общества в целом.</w:t>
      </w:r>
      <w:bookmarkEnd w:id="0"/>
    </w:p>
    <w:sectPr w:rsidR="002A0FB6" w:rsidRPr="002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C5"/>
    <w:rsid w:val="002A0FB6"/>
    <w:rsid w:val="00D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A664"/>
  <w15:chartTrackingRefBased/>
  <w15:docId w15:val="{01AE7BAA-2739-4517-BA3D-D315B678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2024-08-02T08:30:00Z</dcterms:created>
  <dcterms:modified xsi:type="dcterms:W3CDTF">2024-08-02T08:33:00Z</dcterms:modified>
</cp:coreProperties>
</file>