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11" w:rsidRDefault="009841BC" w:rsidP="009841BC">
      <w:pPr>
        <w:pStyle w:val="1"/>
        <w:jc w:val="center"/>
      </w:pPr>
      <w:r w:rsidRPr="009841BC">
        <w:t>Фракталы и их использование в моделировании природных явлений</w:t>
      </w:r>
    </w:p>
    <w:p w:rsidR="009841BC" w:rsidRDefault="009841BC" w:rsidP="009841BC"/>
    <w:p w:rsidR="009841BC" w:rsidRDefault="009841BC" w:rsidP="009841BC">
      <w:bookmarkStart w:id="0" w:name="_GoBack"/>
      <w:r>
        <w:t xml:space="preserve">Фракталы — это геометрические фигуры, каждая часть которых повторяет структуру целого объекта, и они обладают свойством </w:t>
      </w:r>
      <w:proofErr w:type="spellStart"/>
      <w:r>
        <w:t>самоподобия</w:t>
      </w:r>
      <w:proofErr w:type="spellEnd"/>
      <w:r>
        <w:t>. Это означает, что фракталы сохраняют свои особенности при изменении масштаба. Впервые термин «фрактал» был введен Бенуа Мандельбротом в 1975 году, который использовал его для описания сложных геометрических структур, формирующихся на основе простых повторяющихся процессов. Фракталы находят широкое применение в моделировании природных явлений, поскольку многие объекты в природе, такие как облака, горные рельефы, растения и даже системы кровообращения, демо</w:t>
      </w:r>
      <w:r>
        <w:t>нстрируют фрактальные свойства.</w:t>
      </w:r>
    </w:p>
    <w:p w:rsidR="009841BC" w:rsidRDefault="009841BC" w:rsidP="009841BC">
      <w:r>
        <w:t>Одно из основных применений фракталов в природных науках — это моделирование ландшафтов. Фракталы позволяют создавать реалистичные трехмерные модели гор, долин и других форм рельефа с высокой степенью детализации. Это возможно благодаря алгоритмам, которые используют итеративные процессы для воспроизведения шаблонов природы на различных масштабах. Такие модели находят применение не только в научных исследованиях, но и в киноиндустрии и компьютерных играх, где требуется достижение визуальной реалистичности с</w:t>
      </w:r>
      <w:r>
        <w:t>цен.</w:t>
      </w:r>
    </w:p>
    <w:p w:rsidR="009841BC" w:rsidRDefault="009841BC" w:rsidP="009841BC">
      <w:r>
        <w:t>Кроме того, фракталы используются в метеорологии для моделирования структуры облаков и погодных систем. Фрактальные модели помогают ученым лучше понять динамические процессы в атмосфере, такие как формирование облаков и движение воздушных масс. Это повышает точность прогнозов погоды и способствует более глубокому изучению клим</w:t>
      </w:r>
      <w:r>
        <w:t>атических изменений на планете.</w:t>
      </w:r>
    </w:p>
    <w:p w:rsidR="009841BC" w:rsidRDefault="009841BC" w:rsidP="009841BC">
      <w:r>
        <w:t>В биологии фракталы применяются для изучения структур живых организмов, таких как ветвление деревьев, распределение кровеносных сосудов и структура бронхиального дерева в легких. Фрактальная геометрия позволяет ученым моделировать и анализировать эти сложные структуры, обеспечивая лучшее понимание их функционирования и оптимизации.</w:t>
      </w:r>
    </w:p>
    <w:p w:rsidR="009841BC" w:rsidRDefault="009841BC" w:rsidP="009841BC">
      <w:r>
        <w:t>Фракталы также находят применение в экологии для анализа распределения видов и популяционной динамики. Фрактальная геометрия помогает ученым изучать и моделировать сложные паттерны распространения растений и животных в различных экосистемах. Это особенно полезно в исследованиях, касающихся изменения ландшафтов и влияния человеческой деятельности на природные среды обитания. Фрактальный анализ может выявить неочевидные связи между структурой среды и биологическим разнообразием, что способствует разработке эффективных стратегий охраны природы и у</w:t>
      </w:r>
      <w:r>
        <w:t>правления природными ресурсами.</w:t>
      </w:r>
    </w:p>
    <w:p w:rsidR="009841BC" w:rsidRDefault="009841BC" w:rsidP="009841BC">
      <w:r>
        <w:t>Использование фракталов в медицине предоставляет новые возможности для диагностики и исследования заболеваний. Например, фрактальный анализ используется для изучения образцов тканей, включая определение характера опухолей и других патологических изменений. Фрактальные меры могут помочь в определении степени агрессивности опухолей и их потенциального роста, что критически важно для планирования лечения. Также фракталы применяются в кардиологии для анализа сложных сигналов, таких как ЭКГ, помогая выявлять скрытые аномалии в работе сердца. Эти методы открывают новые перспективы в превентивной медицине и лечении хронических заболеваний.</w:t>
      </w:r>
    </w:p>
    <w:p w:rsidR="009841BC" w:rsidRPr="009841BC" w:rsidRDefault="009841BC" w:rsidP="009841BC">
      <w:r>
        <w:t>Таким образом, фракталы играют важную роль в современной науке и технологиях, позволяя ученым и инженерам моделировать сложные природные явления с высокой точностью и эффективностью. Использование фракталов в различных областях науки продолжает расширяться, открывая новые перспективы для исследований и практического применения.</w:t>
      </w:r>
      <w:bookmarkEnd w:id="0"/>
    </w:p>
    <w:sectPr w:rsidR="009841BC" w:rsidRPr="0098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1"/>
    <w:rsid w:val="004D4B11"/>
    <w:rsid w:val="009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FFCC"/>
  <w15:chartTrackingRefBased/>
  <w15:docId w15:val="{507FB01D-C100-45DB-9465-55837647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2024-08-02T08:42:00Z</dcterms:created>
  <dcterms:modified xsi:type="dcterms:W3CDTF">2024-08-02T08:47:00Z</dcterms:modified>
</cp:coreProperties>
</file>