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A0" w:rsidRDefault="004F4976" w:rsidP="004F4976">
      <w:pPr>
        <w:pStyle w:val="1"/>
        <w:jc w:val="center"/>
      </w:pPr>
      <w:r w:rsidRPr="004F4976">
        <w:t>Теорема Байеса и её применение в машинном обучении</w:t>
      </w:r>
    </w:p>
    <w:p w:rsidR="004F4976" w:rsidRDefault="004F4976" w:rsidP="004F4976"/>
    <w:p w:rsidR="004F4976" w:rsidRDefault="004F4976" w:rsidP="004F4976">
      <w:bookmarkStart w:id="0" w:name="_GoBack"/>
      <w:r>
        <w:t>Теорема Байеса является фундаментальным принципом в теории вероятностей и статистике, который позволяет обновлять вероятность гипотезы на основе новой информации. Она играет ключевую роль в машинном обучении, особенно в области вероятностного моделирования и классификации, позволяя строить модели, которые учитывают неопредел</w:t>
      </w:r>
      <w:r>
        <w:t>енность и вариативность данных.</w:t>
      </w:r>
    </w:p>
    <w:p w:rsidR="004F4976" w:rsidRDefault="004F4976" w:rsidP="004F4976">
      <w:r>
        <w:t xml:space="preserve">Формально теорема Байеса выражается следующим образом: если имеются два события A и B, то условная вероятность события A </w:t>
      </w:r>
      <w:r>
        <w:t>при условии B определяется как:</w:t>
      </w:r>
    </w:p>
    <w:p w:rsidR="004F4976" w:rsidRPr="004F4976" w:rsidRDefault="004F4976" w:rsidP="004F4976">
      <w:pPr>
        <w:rPr>
          <w:lang w:val="en-US"/>
        </w:rPr>
      </w:pPr>
      <w:proofErr w:type="gramStart"/>
      <w:r>
        <w:rPr>
          <w:lang w:val="en-US"/>
        </w:rPr>
        <w:t>P(</w:t>
      </w:r>
      <w:proofErr w:type="gramEnd"/>
      <w:r>
        <w:rPr>
          <w:lang w:val="en-US"/>
        </w:rPr>
        <w:t>A|B) = [P(B|A) * P(A)] / P(B)</w:t>
      </w:r>
    </w:p>
    <w:p w:rsidR="004F4976" w:rsidRDefault="004F4976" w:rsidP="004F4976">
      <w:r>
        <w:t xml:space="preserve">Здесь P(A) — априорная вероятность события A, P(B|A) — вероятность события B при условии A, а P(B) — общая вероятность события B. Эта формула позволяет пересчитывать вероятность гипотезы A после получения данных B, </w:t>
      </w:r>
      <w:proofErr w:type="gramStart"/>
      <w:r>
        <w:t>учитывая</w:t>
      </w:r>
      <w:proofErr w:type="gramEnd"/>
      <w:r>
        <w:t xml:space="preserve"> как первоначальные предпол</w:t>
      </w:r>
      <w:r>
        <w:t>ожения, так и новую информацию.</w:t>
      </w:r>
    </w:p>
    <w:p w:rsidR="004F4976" w:rsidRDefault="004F4976" w:rsidP="004F4976">
      <w:r>
        <w:t>В машинном обучении теорема Байеса используется для разработки алгоритмов, которые могут обучаться на основе данных и делать прогнозы с учетом вероятностной природы процессов. Одним из наиболее известных приложений является наивный байесовский классификатор. Этот алгоритм основывается на предположении о независимости признаков и используется для задач классификации, таких как фильтрация спама, анализ тональности текста и классификация изображений.</w:t>
      </w:r>
    </w:p>
    <w:p w:rsidR="004F4976" w:rsidRDefault="004F4976" w:rsidP="004F4976">
      <w:r>
        <w:t>Наивный байесовский классификатор рассчитывает вероятность принадлежности объекта к определенному классу на основе его признаков. Несмотря на "наивное" предположение о независимости признаков, алгоритм часто демонстрирует высокую эффективность и простоту реализации. Это делает его популярным выбором для начальных исследова</w:t>
      </w:r>
      <w:r>
        <w:t xml:space="preserve">ний и </w:t>
      </w:r>
      <w:proofErr w:type="spellStart"/>
      <w:r>
        <w:t>прототипирования</w:t>
      </w:r>
      <w:proofErr w:type="spellEnd"/>
      <w:r>
        <w:t xml:space="preserve"> моделей.</w:t>
      </w:r>
    </w:p>
    <w:p w:rsidR="004F4976" w:rsidRDefault="004F4976" w:rsidP="004F4976">
      <w:r>
        <w:t xml:space="preserve">Байесовский подход также применяется в регрессии, кластеризации и других методах машинного обучения. Байесовская регрессия, например, позволяет не только предсказывать значения целевой переменной, но и оценивать неопределенность этих предсказаний. Это особенно важно в областях, где риск ошибочных решений высок, например, в медицине </w:t>
      </w:r>
      <w:r>
        <w:t>или финансовом прогнозировании.</w:t>
      </w:r>
    </w:p>
    <w:p w:rsidR="004F4976" w:rsidRDefault="004F4976" w:rsidP="004F4976">
      <w:r>
        <w:t>Байесовские сети, или вероятностные графические модели, используют теорему Байеса для моделирования сложных зависимостей между переменными. Они позволяют визуализировать и анализировать взаимосвязи в данных, что облегчает интерпретацию результатов и принятие решений. Такие модели применяются в диагностике, прогнозир</w:t>
      </w:r>
      <w:r>
        <w:t>овании и распознавании образов.</w:t>
      </w:r>
    </w:p>
    <w:p w:rsidR="004F4976" w:rsidRDefault="004F4976" w:rsidP="004F4976">
      <w:r>
        <w:t>Применение теоремы Байеса в машинном обучении имеет ряд преимуществ. Во-первых, она позволяет интегрировать априорные знания в модель, что может улучшить качество предсказаний при ограниченном объеме данных. Во-вторых, байесовские методы обеспечивают естественный способ работы с неопределенностью, что повышает надежность и устойчивость моделей. В-третьих, они предлагают гибкий подход к обновлению моделей по мере поступления новых данных, что важно для дина</w:t>
      </w:r>
      <w:r>
        <w:t>мических систем.</w:t>
      </w:r>
    </w:p>
    <w:p w:rsidR="004F4976" w:rsidRDefault="004F4976" w:rsidP="004F4976">
      <w:r>
        <w:t xml:space="preserve">Однако байесовские методы имеют и свои ограничения. Вычислительная сложность может быть высокой для моделей с большим числом параметров или сложными зависимостями. Для решения этой проблемы часто используются приближенные методы, такие как вариационные </w:t>
      </w:r>
      <w:r>
        <w:lastRenderedPageBreak/>
        <w:t>подходы или методы Монте-Карло, которые позволяют оценивать необходимые вероятности с пр</w:t>
      </w:r>
      <w:r>
        <w:t>иемлемой точностью и скоростью.</w:t>
      </w:r>
    </w:p>
    <w:p w:rsidR="004F4976" w:rsidRDefault="004F4976" w:rsidP="004F4976">
      <w:r>
        <w:t xml:space="preserve">В современной практике машинного обучения теорема Байеса и байесовские методы продолжают активно развиваться. С их помощью решаются задачи в областях от </w:t>
      </w:r>
      <w:proofErr w:type="spellStart"/>
      <w:r>
        <w:t>биоинформатики</w:t>
      </w:r>
      <w:proofErr w:type="spellEnd"/>
      <w:r>
        <w:t xml:space="preserve"> до автономных систем. Они способствуют созданию более точных, интерпретируемых и адаптивных моделей, способных учитывать сложность и не</w:t>
      </w:r>
      <w:r>
        <w:t>определенность реальных данных.</w:t>
      </w:r>
    </w:p>
    <w:p w:rsidR="004F4976" w:rsidRPr="004F4976" w:rsidRDefault="004F4976" w:rsidP="004F4976">
      <w:r>
        <w:t>В заключение, теорема Байеса является мощным инструментом, лежащим в основе многих алгоритмов машинного обучения. Ее применение позволяет моделировать вероятностные отношения и принимать решения на основе обновляемых данных, что существенно повышает эффективность и надежность интеллектуальных систем. Байесовский подход продолжает оказывать значительное влияние на развитие искусственного интеллекта и аналитики данных, открывая новые возможности для исследований и практических приложений.</w:t>
      </w:r>
      <w:bookmarkEnd w:id="0"/>
    </w:p>
    <w:sectPr w:rsidR="004F4976" w:rsidRPr="004F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A0"/>
    <w:rsid w:val="001750A0"/>
    <w:rsid w:val="004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8B0C"/>
  <w15:chartTrackingRefBased/>
  <w15:docId w15:val="{E428969A-47C0-4189-ADE9-05A2F6E9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9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9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2024-10-09T18:32:00Z</dcterms:created>
  <dcterms:modified xsi:type="dcterms:W3CDTF">2024-10-09T18:34:00Z</dcterms:modified>
</cp:coreProperties>
</file>