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0744" w:rsidRDefault="00A6646F" w:rsidP="00A6646F">
      <w:pPr>
        <w:pStyle w:val="1"/>
        <w:jc w:val="center"/>
      </w:pPr>
      <w:r w:rsidRPr="00A6646F">
        <w:t>Экологические стандарты в судостроении</w:t>
      </w:r>
    </w:p>
    <w:p w:rsidR="00A6646F" w:rsidRDefault="00A6646F" w:rsidP="00A6646F"/>
    <w:p w:rsidR="00A6646F" w:rsidRPr="00A6646F" w:rsidRDefault="00A6646F" w:rsidP="00A6646F">
      <w:pPr>
        <w:pStyle w:val="a3"/>
        <w:rPr>
          <w:rFonts w:asciiTheme="minorHAnsi" w:hAnsiTheme="minorHAnsi" w:cstheme="minorHAnsi"/>
        </w:rPr>
      </w:pPr>
      <w:bookmarkStart w:id="0" w:name="_GoBack"/>
      <w:r w:rsidRPr="00A6646F">
        <w:rPr>
          <w:rFonts w:asciiTheme="minorHAnsi" w:hAnsiTheme="minorHAnsi" w:cstheme="minorHAnsi"/>
        </w:rPr>
        <w:t>Экологические стандарты в судостроении играют ключевую роль в обеспечении устойчивого развития морского транспорта, минимизации негативного воздействия на окружающую среду и соблюдении международных требований по защите экосистем. Современное судостроение сталкивается с вызовами, связанными с изменением климата, загрязнением морских вод и сокращением биоразнообразия, что делает экологические аспекты неотъемлемой частью проектирования и эксплуатации судов.</w:t>
      </w:r>
    </w:p>
    <w:p w:rsidR="00A6646F" w:rsidRPr="00A6646F" w:rsidRDefault="00A6646F" w:rsidP="00A6646F">
      <w:pPr>
        <w:pStyle w:val="a3"/>
        <w:rPr>
          <w:rFonts w:asciiTheme="minorHAnsi" w:hAnsiTheme="minorHAnsi" w:cstheme="minorHAnsi"/>
        </w:rPr>
      </w:pPr>
      <w:r w:rsidRPr="00A6646F">
        <w:rPr>
          <w:rFonts w:asciiTheme="minorHAnsi" w:hAnsiTheme="minorHAnsi" w:cstheme="minorHAnsi"/>
        </w:rPr>
        <w:t>Основой для разработки экологических стандартов в судостроении являются международные нормативные акты, среди которых особое место занимает Конвенция Международной морской организации (IMO) по предотвращению загрязнения с судов (МАРПОЛ). Этот документ регулирует выбросы вредных веществ, таких как оксиды серы и азота, углекислый газ, а также предотвращает загрязнение морских вод нефтью, сточными водами и пластиковыми отходами. Каждое судно, построенное или модернизированное в соответствии с требованиями МАРПОЛ, должно соответствовать строгим нормам, которые регулярно обновляются.</w:t>
      </w:r>
    </w:p>
    <w:p w:rsidR="00A6646F" w:rsidRPr="00A6646F" w:rsidRDefault="00A6646F" w:rsidP="00A6646F">
      <w:pPr>
        <w:pStyle w:val="a3"/>
        <w:rPr>
          <w:rFonts w:asciiTheme="minorHAnsi" w:hAnsiTheme="minorHAnsi" w:cstheme="minorHAnsi"/>
        </w:rPr>
      </w:pPr>
      <w:r w:rsidRPr="00A6646F">
        <w:rPr>
          <w:rFonts w:asciiTheme="minorHAnsi" w:hAnsiTheme="minorHAnsi" w:cstheme="minorHAnsi"/>
        </w:rPr>
        <w:t xml:space="preserve">Одним из ключевых направлений экологических стандартов является регулирование выбросов парниковых газов. IMO ввела индекс </w:t>
      </w:r>
      <w:proofErr w:type="spellStart"/>
      <w:r w:rsidRPr="00A6646F">
        <w:rPr>
          <w:rFonts w:asciiTheme="minorHAnsi" w:hAnsiTheme="minorHAnsi" w:cstheme="minorHAnsi"/>
        </w:rPr>
        <w:t>энергоэффективности</w:t>
      </w:r>
      <w:proofErr w:type="spellEnd"/>
      <w:r w:rsidRPr="00A6646F">
        <w:rPr>
          <w:rFonts w:asciiTheme="minorHAnsi" w:hAnsiTheme="minorHAnsi" w:cstheme="minorHAnsi"/>
        </w:rPr>
        <w:t xml:space="preserve"> судов (EEDI), который устанавливает минимальные требования к энергетической эффективности новых судов. Этот показатель стимулирует использование технологий, снижающих расход топлива и выбросы CO2. Для существующих судов разработан план управления </w:t>
      </w:r>
      <w:proofErr w:type="spellStart"/>
      <w:r w:rsidRPr="00A6646F">
        <w:rPr>
          <w:rFonts w:asciiTheme="minorHAnsi" w:hAnsiTheme="minorHAnsi" w:cstheme="minorHAnsi"/>
        </w:rPr>
        <w:t>энергоэффективностью</w:t>
      </w:r>
      <w:proofErr w:type="spellEnd"/>
      <w:r w:rsidRPr="00A6646F">
        <w:rPr>
          <w:rFonts w:asciiTheme="minorHAnsi" w:hAnsiTheme="minorHAnsi" w:cstheme="minorHAnsi"/>
        </w:rPr>
        <w:t xml:space="preserve"> судна (SEEMP), направленный на повышение экологической эффективности эксплуатации.</w:t>
      </w:r>
    </w:p>
    <w:p w:rsidR="00A6646F" w:rsidRPr="00A6646F" w:rsidRDefault="00A6646F" w:rsidP="00A6646F">
      <w:pPr>
        <w:pStyle w:val="a3"/>
        <w:rPr>
          <w:rFonts w:asciiTheme="minorHAnsi" w:hAnsiTheme="minorHAnsi" w:cstheme="minorHAnsi"/>
        </w:rPr>
      </w:pPr>
      <w:r w:rsidRPr="00A6646F">
        <w:rPr>
          <w:rFonts w:asciiTheme="minorHAnsi" w:hAnsiTheme="minorHAnsi" w:cstheme="minorHAnsi"/>
        </w:rPr>
        <w:t>Для снижения выбросов оксидов серы с 2020 года введены новые требования, ограничивающие содержание серы в судовом топливе до 0,5%. Это подтолкнуло судостроителей к внедрению технологий, таких как использование скрубберов для очистки выхлопных газов, переход на сжиженный природный газ (СПГ) в качестве топлива и разработка судов, работающих на альтернативных источниках энергии, включая водород и аммиак.</w:t>
      </w:r>
    </w:p>
    <w:p w:rsidR="00A6646F" w:rsidRPr="00A6646F" w:rsidRDefault="00A6646F" w:rsidP="00A6646F">
      <w:pPr>
        <w:pStyle w:val="a3"/>
        <w:rPr>
          <w:rFonts w:asciiTheme="minorHAnsi" w:hAnsiTheme="minorHAnsi" w:cstheme="minorHAnsi"/>
        </w:rPr>
      </w:pPr>
      <w:r w:rsidRPr="00A6646F">
        <w:rPr>
          <w:rFonts w:asciiTheme="minorHAnsi" w:hAnsiTheme="minorHAnsi" w:cstheme="minorHAnsi"/>
        </w:rPr>
        <w:t>Значительное внимание уделяется также предотвращению загрязнения морских вод балластными водами, которые могут переносить инвазивные виды и нарушать экосистемы. Конвенция IMO по управлению балластными водами (BWM) требует установки систем очистки балластных вод на судах. Эти системы основаны на фильтрации, химической обработке или ультрафиолетовом излучении, что обеспечивает нейтрализацию вредных организмов перед сбросом воды в морскую среду.</w:t>
      </w:r>
    </w:p>
    <w:p w:rsidR="00A6646F" w:rsidRPr="00A6646F" w:rsidRDefault="00A6646F" w:rsidP="00A6646F">
      <w:pPr>
        <w:pStyle w:val="a3"/>
        <w:rPr>
          <w:rFonts w:asciiTheme="minorHAnsi" w:hAnsiTheme="minorHAnsi" w:cstheme="minorHAnsi"/>
        </w:rPr>
      </w:pPr>
      <w:r w:rsidRPr="00A6646F">
        <w:rPr>
          <w:rFonts w:asciiTheme="minorHAnsi" w:hAnsiTheme="minorHAnsi" w:cstheme="minorHAnsi"/>
        </w:rPr>
        <w:t>Эффективное управление отходами также является важным аспектом экологических стандартов. Судостроение предусматривает создание систем сбора, хранения и утилизации отходов на борту, чтобы предотвратить их сброс в море. Это включает переработку пластика, безопасную утилизацию нефтесодержащих отходов и обработку сточных вод.</w:t>
      </w:r>
    </w:p>
    <w:p w:rsidR="00A6646F" w:rsidRPr="00A6646F" w:rsidRDefault="00A6646F" w:rsidP="00A6646F">
      <w:pPr>
        <w:pStyle w:val="a3"/>
        <w:rPr>
          <w:rFonts w:asciiTheme="minorHAnsi" w:hAnsiTheme="minorHAnsi" w:cstheme="minorHAnsi"/>
        </w:rPr>
      </w:pPr>
      <w:r w:rsidRPr="00A6646F">
        <w:rPr>
          <w:rFonts w:asciiTheme="minorHAnsi" w:hAnsiTheme="minorHAnsi" w:cstheme="minorHAnsi"/>
        </w:rPr>
        <w:lastRenderedPageBreak/>
        <w:t>Технологии судостроения стремятся минимизировать шумовое загрязнение, которое оказывает негативное воздействие на морскую фауну, особенно на млекопитающих. Разработка малошумных винтов, обтекаемых форм корпуса и систем амортизации вибрации позволяет снизить уровень шума, создаваемого судами.</w:t>
      </w:r>
    </w:p>
    <w:p w:rsidR="00A6646F" w:rsidRPr="00A6646F" w:rsidRDefault="00A6646F" w:rsidP="00A6646F">
      <w:pPr>
        <w:pStyle w:val="a3"/>
        <w:rPr>
          <w:rFonts w:asciiTheme="minorHAnsi" w:hAnsiTheme="minorHAnsi" w:cstheme="minorHAnsi"/>
        </w:rPr>
      </w:pPr>
      <w:r w:rsidRPr="00A6646F">
        <w:rPr>
          <w:rFonts w:asciiTheme="minorHAnsi" w:hAnsiTheme="minorHAnsi" w:cstheme="minorHAnsi"/>
        </w:rPr>
        <w:t xml:space="preserve">Экологические стандарты также включают требования к использованию экологически чистых материалов и технологий на этапах проектирования и строительства судов. Это включает выбор материалов с минимальным экологическим следом, таких как композиты и переработанные металлы, а также внедрение технологий сборки, снижающих </w:t>
      </w:r>
      <w:proofErr w:type="spellStart"/>
      <w:r w:rsidRPr="00A6646F">
        <w:rPr>
          <w:rFonts w:asciiTheme="minorHAnsi" w:hAnsiTheme="minorHAnsi" w:cstheme="minorHAnsi"/>
        </w:rPr>
        <w:t>энергозатраты</w:t>
      </w:r>
      <w:proofErr w:type="spellEnd"/>
      <w:r w:rsidRPr="00A6646F">
        <w:rPr>
          <w:rFonts w:asciiTheme="minorHAnsi" w:hAnsiTheme="minorHAnsi" w:cstheme="minorHAnsi"/>
        </w:rPr>
        <w:t xml:space="preserve"> и выбросы.</w:t>
      </w:r>
    </w:p>
    <w:p w:rsidR="00A6646F" w:rsidRPr="00A6646F" w:rsidRDefault="00A6646F" w:rsidP="00A6646F">
      <w:pPr>
        <w:pStyle w:val="a3"/>
        <w:rPr>
          <w:rFonts w:asciiTheme="minorHAnsi" w:hAnsiTheme="minorHAnsi" w:cstheme="minorHAnsi"/>
        </w:rPr>
      </w:pPr>
      <w:r w:rsidRPr="00A6646F">
        <w:rPr>
          <w:rFonts w:asciiTheme="minorHAnsi" w:hAnsiTheme="minorHAnsi" w:cstheme="minorHAnsi"/>
        </w:rPr>
        <w:t>Для обеспечения соблюдения экологических стандартов разработаны механизмы сертификации и мониторинга. Организации, такие как IMO и классификационные общества, проводят инспекции, выдают сертификаты и контролируют соответствие судов установленным требованиям. Использование цифровых технологий, включая системы мониторинга выбросов и анализа эксплуатационных данных, делает этот процесс более эффективным и прозрачным.</w:t>
      </w:r>
    </w:p>
    <w:p w:rsidR="00A6646F" w:rsidRPr="00A6646F" w:rsidRDefault="00A6646F" w:rsidP="00A6646F">
      <w:pPr>
        <w:pStyle w:val="a3"/>
        <w:rPr>
          <w:rFonts w:asciiTheme="minorHAnsi" w:hAnsiTheme="minorHAnsi" w:cstheme="minorHAnsi"/>
        </w:rPr>
      </w:pPr>
      <w:r w:rsidRPr="00A6646F">
        <w:rPr>
          <w:rFonts w:asciiTheme="minorHAnsi" w:hAnsiTheme="minorHAnsi" w:cstheme="minorHAnsi"/>
        </w:rPr>
        <w:t xml:space="preserve">Таким образом, экологические стандарты в судостроении представляют собой совокупность мер, направленных на снижение воздействия судоходства на окружающую среду. Их внедрение способствует не только защите экосистем, но и повышению </w:t>
      </w:r>
      <w:proofErr w:type="spellStart"/>
      <w:r w:rsidRPr="00A6646F">
        <w:rPr>
          <w:rFonts w:asciiTheme="minorHAnsi" w:hAnsiTheme="minorHAnsi" w:cstheme="minorHAnsi"/>
        </w:rPr>
        <w:t>энергоэффективности</w:t>
      </w:r>
      <w:proofErr w:type="spellEnd"/>
      <w:r w:rsidRPr="00A6646F">
        <w:rPr>
          <w:rFonts w:asciiTheme="minorHAnsi" w:hAnsiTheme="minorHAnsi" w:cstheme="minorHAnsi"/>
        </w:rPr>
        <w:t>, экономии ресурсов и созданию условий для устойчивого развития морского транспорта. Современное судостроение всё больше ориентируется на экологическую ответственность, что делает эту сферу важным звеном в глобальной борьбе за сохранение природы.</w:t>
      </w:r>
      <w:bookmarkEnd w:id="0"/>
    </w:p>
    <w:sectPr w:rsidR="00A6646F" w:rsidRPr="00A6646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744"/>
    <w:rsid w:val="00A6646F"/>
    <w:rsid w:val="00AA07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A6F914"/>
  <w15:chartTrackingRefBased/>
  <w15:docId w15:val="{6612EB26-27F4-43C7-845F-F8B2A5CB4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A6646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6646F"/>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A6646F"/>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854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642</Words>
  <Characters>3662</Characters>
  <Application>Microsoft Office Word</Application>
  <DocSecurity>0</DocSecurity>
  <Lines>30</Lines>
  <Paragraphs>8</Paragraphs>
  <ScaleCrop>false</ScaleCrop>
  <Company/>
  <LinksUpToDate>false</LinksUpToDate>
  <CharactersWithSpaces>4296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2025-01-17T17:08:00Z</dcterms:created>
  <dcterms:modified xsi:type="dcterms:W3CDTF">2025-01-17T17:09:00Z</dcterms:modified>
</cp:coreProperties>
</file>