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05E0" w:rsidRDefault="00AB0472" w:rsidP="00AB0472">
      <w:pPr>
        <w:pStyle w:val="1"/>
        <w:jc w:val="center"/>
      </w:pPr>
      <w:r w:rsidRPr="00AB0472">
        <w:t>Автоматизация бухгалтерского учёта</w:t>
      </w:r>
    </w:p>
    <w:p w:rsidR="00AB0472" w:rsidRDefault="00AB0472" w:rsidP="00AB0472"/>
    <w:p w:rsidR="00AB0472" w:rsidRPr="00AB0472" w:rsidRDefault="00AB0472" w:rsidP="00AB0472">
      <w:pPr>
        <w:pStyle w:val="a3"/>
        <w:rPr>
          <w:rFonts w:asciiTheme="minorHAnsi" w:hAnsiTheme="minorHAnsi" w:cstheme="minorHAnsi"/>
        </w:rPr>
      </w:pPr>
      <w:bookmarkStart w:id="0" w:name="_GoBack"/>
      <w:r w:rsidRPr="00AB0472">
        <w:rPr>
          <w:rFonts w:asciiTheme="minorHAnsi" w:hAnsiTheme="minorHAnsi" w:cstheme="minorHAnsi"/>
        </w:rPr>
        <w:t>Автоматизация бухгалтерского учёта является одним из ключевых направлений модернизации финансового управления в современных организациях. Она предполагает использование специализированного программного обеспечения и технологий для автоматического выполнения рутинных задач, связанных с учётом хозяйственных операций, составлением отчётности, расчётом налогов и других функций бухгалтерии. Внедрение автоматизированных систем позволяет значительно повысить эффективность работы бухгалтерских служб, сократить ошибки и оптимизировать затраты.</w:t>
      </w:r>
    </w:p>
    <w:p w:rsidR="00AB0472" w:rsidRPr="00AB0472" w:rsidRDefault="00AB0472" w:rsidP="00AB0472">
      <w:pPr>
        <w:pStyle w:val="a3"/>
        <w:rPr>
          <w:rFonts w:asciiTheme="minorHAnsi" w:hAnsiTheme="minorHAnsi" w:cstheme="minorHAnsi"/>
        </w:rPr>
      </w:pPr>
      <w:r w:rsidRPr="00AB0472">
        <w:rPr>
          <w:rFonts w:asciiTheme="minorHAnsi" w:hAnsiTheme="minorHAnsi" w:cstheme="minorHAnsi"/>
        </w:rPr>
        <w:t>Основной целью автоматизации является упрощение процесса ведения бухгалтерского учёта за счёт исключения ручного ввода данных и минимизации человеческого фактора. Современные программы, такие как 1С:</w:t>
      </w:r>
      <w:r>
        <w:rPr>
          <w:rFonts w:asciiTheme="minorHAnsi" w:hAnsiTheme="minorHAnsi" w:cstheme="minorHAnsi"/>
        </w:rPr>
        <w:t xml:space="preserve"> </w:t>
      </w:r>
      <w:r w:rsidRPr="00AB0472">
        <w:rPr>
          <w:rFonts w:asciiTheme="minorHAnsi" w:hAnsiTheme="minorHAnsi" w:cstheme="minorHAnsi"/>
        </w:rPr>
        <w:t xml:space="preserve">Бухгалтерия, SAP, </w:t>
      </w:r>
      <w:proofErr w:type="spellStart"/>
      <w:r w:rsidRPr="00AB0472">
        <w:rPr>
          <w:rFonts w:asciiTheme="minorHAnsi" w:hAnsiTheme="minorHAnsi" w:cstheme="minorHAnsi"/>
        </w:rPr>
        <w:t>Oracle</w:t>
      </w:r>
      <w:proofErr w:type="spellEnd"/>
      <w:r w:rsidRPr="00AB0472">
        <w:rPr>
          <w:rFonts w:asciiTheme="minorHAnsi" w:hAnsiTheme="minorHAnsi" w:cstheme="minorHAnsi"/>
        </w:rPr>
        <w:t xml:space="preserve"> </w:t>
      </w:r>
      <w:proofErr w:type="spellStart"/>
      <w:r w:rsidRPr="00AB0472">
        <w:rPr>
          <w:rFonts w:asciiTheme="minorHAnsi" w:hAnsiTheme="minorHAnsi" w:cstheme="minorHAnsi"/>
        </w:rPr>
        <w:t>Financials</w:t>
      </w:r>
      <w:proofErr w:type="spellEnd"/>
      <w:r w:rsidRPr="00AB0472">
        <w:rPr>
          <w:rFonts w:asciiTheme="minorHAnsi" w:hAnsiTheme="minorHAnsi" w:cstheme="minorHAnsi"/>
        </w:rPr>
        <w:t xml:space="preserve"> и другие, предлагают функционал, позволяющий выполнять задачи, связанные с учётом операций, расчетом заработной платы, ведением налогового учёта, управлением складскими запасами и формированием финансовой отчётности.</w:t>
      </w:r>
    </w:p>
    <w:p w:rsidR="00AB0472" w:rsidRPr="00AB0472" w:rsidRDefault="00AB0472" w:rsidP="00AB0472">
      <w:pPr>
        <w:pStyle w:val="a3"/>
        <w:rPr>
          <w:rFonts w:asciiTheme="minorHAnsi" w:hAnsiTheme="minorHAnsi" w:cstheme="minorHAnsi"/>
        </w:rPr>
      </w:pPr>
      <w:r w:rsidRPr="00AB0472">
        <w:rPr>
          <w:rFonts w:asciiTheme="minorHAnsi" w:hAnsiTheme="minorHAnsi" w:cstheme="minorHAnsi"/>
        </w:rPr>
        <w:t>Одним из главных преимуществ автоматизации является сокращение временных затрат на обработку данных. Программное обеспечение позволяет автоматизировать ввод данных, их систематизацию и анализ, что ускоряет подготовку финансовой отчётности и обеспечивает её соответствие установленным стандартам. Кроме того, автоматизация снижает вероятность ошибок, связанных с человеческим фактором, таких как неправильный ввод данных или пропуск операций, что улучшает точность бухгалтерской информации.</w:t>
      </w:r>
    </w:p>
    <w:p w:rsidR="00AB0472" w:rsidRPr="00AB0472" w:rsidRDefault="00AB0472" w:rsidP="00AB0472">
      <w:pPr>
        <w:pStyle w:val="a3"/>
        <w:rPr>
          <w:rFonts w:asciiTheme="minorHAnsi" w:hAnsiTheme="minorHAnsi" w:cstheme="minorHAnsi"/>
        </w:rPr>
      </w:pPr>
      <w:r w:rsidRPr="00AB0472">
        <w:rPr>
          <w:rFonts w:asciiTheme="minorHAnsi" w:hAnsiTheme="minorHAnsi" w:cstheme="minorHAnsi"/>
        </w:rPr>
        <w:t>Автоматизированные системы обеспечивают соответствие бухгалтерского учёта действующему законодательству и нормативным требованиям. Большинство программ регулярно обновляются в соответствии с изменениями налогового законодательства, что позволяет организациям своевременно учитывать новые нормы и избегать штрафных санкций. Это особенно важно в условиях частых изменений в законодательной базе.</w:t>
      </w:r>
    </w:p>
    <w:p w:rsidR="00AB0472" w:rsidRPr="00AB0472" w:rsidRDefault="00AB0472" w:rsidP="00AB0472">
      <w:pPr>
        <w:pStyle w:val="a3"/>
        <w:rPr>
          <w:rFonts w:asciiTheme="minorHAnsi" w:hAnsiTheme="minorHAnsi" w:cstheme="minorHAnsi"/>
        </w:rPr>
      </w:pPr>
      <w:r w:rsidRPr="00AB0472">
        <w:rPr>
          <w:rFonts w:asciiTheme="minorHAnsi" w:hAnsiTheme="minorHAnsi" w:cstheme="minorHAnsi"/>
        </w:rPr>
        <w:t>Важным аспектом автоматизации является возможность интеграции бухгалтерского учёта с другими бизнес-процессами. Современные системы позволяют объединять данные из различных подразделений компании, таких как отделы продаж, закупок и логистики, в единую информационную базу. Это обеспечивает более полное и точное представление о финансовом состоянии организации и позволяет принимать обоснованные управленческие решения.</w:t>
      </w:r>
    </w:p>
    <w:p w:rsidR="00AB0472" w:rsidRPr="00AB0472" w:rsidRDefault="00AB0472" w:rsidP="00AB0472">
      <w:pPr>
        <w:pStyle w:val="a3"/>
        <w:rPr>
          <w:rFonts w:asciiTheme="minorHAnsi" w:hAnsiTheme="minorHAnsi" w:cstheme="minorHAnsi"/>
        </w:rPr>
      </w:pPr>
      <w:r w:rsidRPr="00AB0472">
        <w:rPr>
          <w:rFonts w:asciiTheme="minorHAnsi" w:hAnsiTheme="minorHAnsi" w:cstheme="minorHAnsi"/>
        </w:rPr>
        <w:t>Автоматизация бухгалтерского учёта также способствует улучшению внутреннего контроля. Программное обеспечение позволяет отслеживать и анализировать все хозяйственные операции, выявлять расхождения и предотвращать нарушения. Системы могут включать функции контроля доступа, распределяя уровни прав пользователей, что защищает данные от несанкционированного доступа и повышает их безопасность.</w:t>
      </w:r>
    </w:p>
    <w:p w:rsidR="00AB0472" w:rsidRPr="00AB0472" w:rsidRDefault="00AB0472" w:rsidP="00AB0472">
      <w:pPr>
        <w:pStyle w:val="a3"/>
        <w:rPr>
          <w:rFonts w:asciiTheme="minorHAnsi" w:hAnsiTheme="minorHAnsi" w:cstheme="minorHAnsi"/>
        </w:rPr>
      </w:pPr>
      <w:r w:rsidRPr="00AB0472">
        <w:rPr>
          <w:rFonts w:asciiTheme="minorHAnsi" w:hAnsiTheme="minorHAnsi" w:cstheme="minorHAnsi"/>
        </w:rPr>
        <w:t xml:space="preserve">Внедрение автоматизированных систем бухгалтерского учёта связано с определёнными вызовами. Одним из них являются значительные первоначальные инвестиции, необходимые для приобретения программного обеспечения, оборудования и обучения </w:t>
      </w:r>
      <w:r w:rsidRPr="00AB0472">
        <w:rPr>
          <w:rFonts w:asciiTheme="minorHAnsi" w:hAnsiTheme="minorHAnsi" w:cstheme="minorHAnsi"/>
        </w:rPr>
        <w:lastRenderedPageBreak/>
        <w:t>персонала. Также требуется адаптация бизнес-процессов к новым условиям, что может потребовать временных затрат и усилий сотрудников. Однако эти издержки оправданы, так как автоматизация позволяет значительно повысить производительность и снизить долгосрочные затраты.</w:t>
      </w:r>
    </w:p>
    <w:p w:rsidR="00AB0472" w:rsidRPr="00AB0472" w:rsidRDefault="00AB0472" w:rsidP="00AB0472">
      <w:pPr>
        <w:pStyle w:val="a3"/>
        <w:rPr>
          <w:rFonts w:asciiTheme="minorHAnsi" w:hAnsiTheme="minorHAnsi" w:cstheme="minorHAnsi"/>
        </w:rPr>
      </w:pPr>
      <w:r w:rsidRPr="00AB0472">
        <w:rPr>
          <w:rFonts w:asciiTheme="minorHAnsi" w:hAnsiTheme="minorHAnsi" w:cstheme="minorHAnsi"/>
        </w:rPr>
        <w:t>Современные технологии, такие как облачные решения, искусственный интеллект и машинное обучение, открывают новые перспективы для автоматизации бухгалтерского учёта. Облачные сервисы предоставляют доступ к данным из любой точки мира, что особенно актуально для компаний с филиалами в разных регионах. Искусственный интеллект и аналитические алгоритмы помогают прогнозировать финансовые показатели, анализировать большие объёмы данных и выявлять риски.</w:t>
      </w:r>
    </w:p>
    <w:p w:rsidR="00AB0472" w:rsidRPr="00AB0472" w:rsidRDefault="00AB0472" w:rsidP="00AB0472">
      <w:pPr>
        <w:pStyle w:val="a3"/>
        <w:rPr>
          <w:rFonts w:asciiTheme="minorHAnsi" w:hAnsiTheme="minorHAnsi" w:cstheme="minorHAnsi"/>
        </w:rPr>
      </w:pPr>
      <w:r w:rsidRPr="00AB0472">
        <w:rPr>
          <w:rFonts w:asciiTheme="minorHAnsi" w:hAnsiTheme="minorHAnsi" w:cstheme="minorHAnsi"/>
        </w:rPr>
        <w:t>Таким образом, автоматизация бухгалтерского учёта представляет собой эффективный инструмент, который способствует повышению качества финансового управления, снижению затрат и оптимизации бизнес-процессов. Она позволяет организациям адаптироваться к меняющимся условиям рынка и требованиям законодательства, обеспечивая конкурентные преимущества и устойчивое развитие. Внедрение современных технологий в бухгалтерский учёт становится неотъемлемой частью успешного ведения бизнеса в XXI веке.</w:t>
      </w:r>
      <w:bookmarkEnd w:id="0"/>
    </w:p>
    <w:sectPr w:rsidR="00AB0472" w:rsidRPr="00AB04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05E0"/>
    <w:rsid w:val="001905E0"/>
    <w:rsid w:val="00AB04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480906"/>
  <w15:chartTrackingRefBased/>
  <w15:docId w15:val="{929BE477-632B-4B26-B493-0B727095AF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B047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B047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AB04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48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622</Words>
  <Characters>3546</Characters>
  <Application>Microsoft Office Word</Application>
  <DocSecurity>0</DocSecurity>
  <Lines>29</Lines>
  <Paragraphs>8</Paragraphs>
  <ScaleCrop>false</ScaleCrop>
  <Company/>
  <LinksUpToDate>false</LinksUpToDate>
  <CharactersWithSpaces>4160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2025-01-17T17:19:00Z</dcterms:created>
  <dcterms:modified xsi:type="dcterms:W3CDTF">2025-01-17T17:20:00Z</dcterms:modified>
</cp:coreProperties>
</file>