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24C6" w:rsidRDefault="00A3088F" w:rsidP="00A3088F">
      <w:pPr>
        <w:pStyle w:val="1"/>
        <w:rPr>
          <w:lang w:val="ru-RU"/>
        </w:rPr>
      </w:pPr>
      <w:r w:rsidRPr="00A3088F">
        <w:rPr>
          <w:lang w:val="ru-RU"/>
        </w:rPr>
        <w:t>Международные стандарты аудита и их применение в России</w:t>
      </w:r>
    </w:p>
    <w:p w:rsidR="00A3088F" w:rsidRPr="00A3088F" w:rsidRDefault="00A3088F" w:rsidP="00A3088F">
      <w:pPr>
        <w:rPr>
          <w:lang w:val="ru-RU"/>
        </w:rPr>
      </w:pPr>
      <w:r w:rsidRPr="00A3088F">
        <w:rPr>
          <w:lang w:val="ru-RU"/>
        </w:rPr>
        <w:t>Аудит является важной частью системы финансового контроля, обеспечивающей достоверность финансовой отчетности и защиту интересов инвесторов и других заинтересованных сторон. Международные стандарты аудита (МСА) представляют собой универсальные принципы и требования, регулирующие аудиторскую деятельность. В данном реферате рассматриваются основные положения МСА и их применение в России.</w:t>
      </w:r>
    </w:p>
    <w:p w:rsidR="00A3088F" w:rsidRDefault="00A3088F" w:rsidP="00A3088F">
      <w:pPr>
        <w:pStyle w:val="2"/>
        <w:rPr>
          <w:lang w:val="ru-RU"/>
        </w:rPr>
      </w:pPr>
      <w:r w:rsidRPr="00A3088F">
        <w:rPr>
          <w:lang w:val="ru-RU"/>
        </w:rPr>
        <w:t xml:space="preserve">1. Понятие и значение международных стандартов аудита </w:t>
      </w:r>
    </w:p>
    <w:p w:rsidR="00A3088F" w:rsidRPr="00A3088F" w:rsidRDefault="00A3088F" w:rsidP="00A3088F">
      <w:pPr>
        <w:rPr>
          <w:lang w:val="ru-RU"/>
        </w:rPr>
      </w:pPr>
      <w:r w:rsidRPr="00A3088F">
        <w:rPr>
          <w:lang w:val="ru-RU"/>
        </w:rPr>
        <w:t>Международные стандарты аудита разрабатываются Международной федерацией бухгалтеров (</w:t>
      </w:r>
      <w:r w:rsidRPr="00A3088F">
        <w:t>IFAC</w:t>
      </w:r>
      <w:r w:rsidRPr="00A3088F">
        <w:rPr>
          <w:lang w:val="ru-RU"/>
        </w:rPr>
        <w:t>) и утверждаются Международным советом по стандартам аудита и гарантийного обеспечения (</w:t>
      </w:r>
      <w:r w:rsidRPr="00A3088F">
        <w:t>IAASB</w:t>
      </w:r>
      <w:r w:rsidRPr="00A3088F">
        <w:rPr>
          <w:lang w:val="ru-RU"/>
        </w:rPr>
        <w:t>). Они направлены на унификацию аудиторских процедур и обеспечение высокого качества аудита на глобальном уровне.</w:t>
      </w:r>
    </w:p>
    <w:p w:rsidR="00A3088F" w:rsidRPr="00A3088F" w:rsidRDefault="00A3088F" w:rsidP="00A3088F">
      <w:proofErr w:type="spellStart"/>
      <w:r w:rsidRPr="00A3088F">
        <w:t>Основные</w:t>
      </w:r>
      <w:proofErr w:type="spellEnd"/>
      <w:r w:rsidRPr="00A3088F">
        <w:t xml:space="preserve"> </w:t>
      </w:r>
      <w:proofErr w:type="spellStart"/>
      <w:r w:rsidRPr="00A3088F">
        <w:t>цели</w:t>
      </w:r>
      <w:proofErr w:type="spellEnd"/>
      <w:r w:rsidRPr="00A3088F">
        <w:t xml:space="preserve"> МСА:</w:t>
      </w:r>
    </w:p>
    <w:p w:rsidR="00A3088F" w:rsidRPr="00A3088F" w:rsidRDefault="00A3088F" w:rsidP="00A3088F">
      <w:pPr>
        <w:numPr>
          <w:ilvl w:val="0"/>
          <w:numId w:val="1"/>
        </w:numPr>
        <w:rPr>
          <w:lang w:val="ru-RU"/>
        </w:rPr>
      </w:pPr>
      <w:r w:rsidRPr="00A3088F">
        <w:rPr>
          <w:lang w:val="ru-RU"/>
        </w:rPr>
        <w:t>Повышение прозрачности и надежности финансовой отчетности.</w:t>
      </w:r>
    </w:p>
    <w:p w:rsidR="00A3088F" w:rsidRPr="00A3088F" w:rsidRDefault="00A3088F" w:rsidP="00A3088F">
      <w:pPr>
        <w:numPr>
          <w:ilvl w:val="0"/>
          <w:numId w:val="1"/>
        </w:numPr>
        <w:rPr>
          <w:lang w:val="ru-RU"/>
        </w:rPr>
      </w:pPr>
      <w:r w:rsidRPr="00A3088F">
        <w:rPr>
          <w:lang w:val="ru-RU"/>
        </w:rPr>
        <w:t>Гармонизация аудиторской деятельности на международном уровне.</w:t>
      </w:r>
    </w:p>
    <w:p w:rsidR="00A3088F" w:rsidRPr="00A3088F" w:rsidRDefault="00A3088F" w:rsidP="00A3088F">
      <w:pPr>
        <w:numPr>
          <w:ilvl w:val="0"/>
          <w:numId w:val="1"/>
        </w:numPr>
        <w:rPr>
          <w:lang w:val="ru-RU"/>
        </w:rPr>
      </w:pPr>
      <w:r w:rsidRPr="00A3088F">
        <w:rPr>
          <w:lang w:val="ru-RU"/>
        </w:rPr>
        <w:t>Укрепление доверия к финансовой информации со стороны пользователей.</w:t>
      </w:r>
    </w:p>
    <w:p w:rsidR="00A3088F" w:rsidRDefault="00A3088F" w:rsidP="00A3088F">
      <w:pPr>
        <w:pStyle w:val="2"/>
        <w:rPr>
          <w:lang w:val="ru-RU"/>
        </w:rPr>
      </w:pPr>
      <w:r w:rsidRPr="00A3088F">
        <w:rPr>
          <w:lang w:val="ru-RU"/>
        </w:rPr>
        <w:t xml:space="preserve">2. Основные принципы и структура МСА </w:t>
      </w:r>
    </w:p>
    <w:p w:rsidR="00A3088F" w:rsidRPr="00A3088F" w:rsidRDefault="00A3088F" w:rsidP="00A3088F">
      <w:pPr>
        <w:rPr>
          <w:lang w:val="ru-RU"/>
        </w:rPr>
      </w:pPr>
      <w:r w:rsidRPr="00A3088F">
        <w:rPr>
          <w:lang w:val="ru-RU"/>
        </w:rPr>
        <w:t>МСА охватывают широкий спектр вопросов, связанных с проведением аудита, включая:</w:t>
      </w:r>
    </w:p>
    <w:p w:rsidR="00A3088F" w:rsidRPr="00A3088F" w:rsidRDefault="00A3088F" w:rsidP="00A3088F">
      <w:pPr>
        <w:numPr>
          <w:ilvl w:val="0"/>
          <w:numId w:val="2"/>
        </w:numPr>
        <w:rPr>
          <w:lang w:val="ru-RU"/>
        </w:rPr>
      </w:pPr>
      <w:r w:rsidRPr="00A3088F">
        <w:rPr>
          <w:b/>
          <w:bCs/>
          <w:lang w:val="ru-RU"/>
        </w:rPr>
        <w:t>Общие принципы и обязанности аудиторов</w:t>
      </w:r>
      <w:r w:rsidRPr="00A3088F">
        <w:rPr>
          <w:lang w:val="ru-RU"/>
        </w:rPr>
        <w:t xml:space="preserve"> (МСА 200-299).</w:t>
      </w:r>
    </w:p>
    <w:p w:rsidR="00A3088F" w:rsidRPr="00A3088F" w:rsidRDefault="00A3088F" w:rsidP="00A3088F">
      <w:pPr>
        <w:numPr>
          <w:ilvl w:val="0"/>
          <w:numId w:val="2"/>
        </w:numPr>
        <w:rPr>
          <w:lang w:val="ru-RU"/>
        </w:rPr>
      </w:pPr>
      <w:r w:rsidRPr="00A3088F">
        <w:rPr>
          <w:b/>
          <w:bCs/>
          <w:lang w:val="ru-RU"/>
        </w:rPr>
        <w:t>Планирование и оценка рисков</w:t>
      </w:r>
      <w:r w:rsidRPr="00A3088F">
        <w:rPr>
          <w:lang w:val="ru-RU"/>
        </w:rPr>
        <w:t xml:space="preserve"> (МСА 300-499).</w:t>
      </w:r>
    </w:p>
    <w:p w:rsidR="00A3088F" w:rsidRPr="00A3088F" w:rsidRDefault="00A3088F" w:rsidP="00A3088F">
      <w:pPr>
        <w:numPr>
          <w:ilvl w:val="0"/>
          <w:numId w:val="2"/>
        </w:numPr>
        <w:rPr>
          <w:lang w:val="ru-RU"/>
        </w:rPr>
      </w:pPr>
      <w:r w:rsidRPr="00A3088F">
        <w:rPr>
          <w:b/>
          <w:bCs/>
          <w:lang w:val="ru-RU"/>
        </w:rPr>
        <w:t>Аудиторские доказательства и процедуры</w:t>
      </w:r>
      <w:r w:rsidRPr="00A3088F">
        <w:rPr>
          <w:lang w:val="ru-RU"/>
        </w:rPr>
        <w:t xml:space="preserve"> (МСА 500-599).</w:t>
      </w:r>
    </w:p>
    <w:p w:rsidR="00A3088F" w:rsidRPr="00A3088F" w:rsidRDefault="00A3088F" w:rsidP="00A3088F">
      <w:pPr>
        <w:numPr>
          <w:ilvl w:val="0"/>
          <w:numId w:val="2"/>
        </w:numPr>
        <w:rPr>
          <w:lang w:val="ru-RU"/>
        </w:rPr>
      </w:pPr>
      <w:r w:rsidRPr="00A3088F">
        <w:rPr>
          <w:b/>
          <w:bCs/>
          <w:lang w:val="ru-RU"/>
        </w:rPr>
        <w:t>Использование работы других специалистов</w:t>
      </w:r>
      <w:r w:rsidRPr="00A3088F">
        <w:rPr>
          <w:lang w:val="ru-RU"/>
        </w:rPr>
        <w:t xml:space="preserve"> (МСА 600-699).</w:t>
      </w:r>
    </w:p>
    <w:p w:rsidR="00A3088F" w:rsidRPr="00A3088F" w:rsidRDefault="00A3088F" w:rsidP="00A3088F">
      <w:pPr>
        <w:numPr>
          <w:ilvl w:val="0"/>
          <w:numId w:val="2"/>
        </w:numPr>
        <w:rPr>
          <w:lang w:val="ru-RU"/>
        </w:rPr>
      </w:pPr>
      <w:r w:rsidRPr="00A3088F">
        <w:rPr>
          <w:b/>
          <w:bCs/>
          <w:lang w:val="ru-RU"/>
        </w:rPr>
        <w:t>Заключительные процедуры и отчетность</w:t>
      </w:r>
      <w:r w:rsidRPr="00A3088F">
        <w:rPr>
          <w:lang w:val="ru-RU"/>
        </w:rPr>
        <w:t xml:space="preserve"> (МСА 700-799).</w:t>
      </w:r>
    </w:p>
    <w:p w:rsidR="00A3088F" w:rsidRPr="00A3088F" w:rsidRDefault="00A3088F" w:rsidP="00A3088F">
      <w:pPr>
        <w:numPr>
          <w:ilvl w:val="0"/>
          <w:numId w:val="2"/>
        </w:numPr>
      </w:pPr>
      <w:proofErr w:type="spellStart"/>
      <w:r w:rsidRPr="00A3088F">
        <w:rPr>
          <w:b/>
          <w:bCs/>
        </w:rPr>
        <w:t>Специальные</w:t>
      </w:r>
      <w:proofErr w:type="spellEnd"/>
      <w:r w:rsidRPr="00A3088F">
        <w:rPr>
          <w:b/>
          <w:bCs/>
        </w:rPr>
        <w:t xml:space="preserve"> </w:t>
      </w:r>
      <w:proofErr w:type="spellStart"/>
      <w:r w:rsidRPr="00A3088F">
        <w:rPr>
          <w:b/>
          <w:bCs/>
        </w:rPr>
        <w:t>аудиторские</w:t>
      </w:r>
      <w:proofErr w:type="spellEnd"/>
      <w:r w:rsidRPr="00A3088F">
        <w:rPr>
          <w:b/>
          <w:bCs/>
        </w:rPr>
        <w:t xml:space="preserve"> </w:t>
      </w:r>
      <w:proofErr w:type="spellStart"/>
      <w:r w:rsidRPr="00A3088F">
        <w:rPr>
          <w:b/>
          <w:bCs/>
        </w:rPr>
        <w:t>задания</w:t>
      </w:r>
      <w:proofErr w:type="spellEnd"/>
      <w:r w:rsidRPr="00A3088F">
        <w:t xml:space="preserve"> (МСА 800-899).</w:t>
      </w:r>
    </w:p>
    <w:p w:rsidR="00A3088F" w:rsidRDefault="00A3088F" w:rsidP="00A3088F">
      <w:pPr>
        <w:pStyle w:val="2"/>
        <w:rPr>
          <w:lang w:val="ru-RU"/>
        </w:rPr>
      </w:pPr>
      <w:r w:rsidRPr="00A3088F">
        <w:rPr>
          <w:lang w:val="ru-RU"/>
        </w:rPr>
        <w:t xml:space="preserve">3. Применение МСА в России </w:t>
      </w:r>
    </w:p>
    <w:p w:rsidR="00A3088F" w:rsidRPr="00A3088F" w:rsidRDefault="00A3088F" w:rsidP="00A3088F">
      <w:r w:rsidRPr="00A3088F">
        <w:rPr>
          <w:lang w:val="ru-RU"/>
        </w:rPr>
        <w:t xml:space="preserve">В России применение международных стандартов аудита регулируется Федеральным законом "Об аудиторской деятельности" и нормативными актами Министерства финансов. В 2017 году был принят Федеральный стандарт аудита (ФСА), который полностью гармонизирован с МСА. </w:t>
      </w:r>
      <w:proofErr w:type="spellStart"/>
      <w:r w:rsidRPr="00A3088F">
        <w:t>Основные</w:t>
      </w:r>
      <w:proofErr w:type="spellEnd"/>
      <w:r w:rsidRPr="00A3088F">
        <w:t xml:space="preserve"> </w:t>
      </w:r>
      <w:proofErr w:type="spellStart"/>
      <w:r w:rsidRPr="00A3088F">
        <w:t>аспекты</w:t>
      </w:r>
      <w:proofErr w:type="spellEnd"/>
      <w:r w:rsidRPr="00A3088F">
        <w:t xml:space="preserve"> </w:t>
      </w:r>
      <w:proofErr w:type="spellStart"/>
      <w:r w:rsidRPr="00A3088F">
        <w:t>внедрения</w:t>
      </w:r>
      <w:proofErr w:type="spellEnd"/>
      <w:r w:rsidRPr="00A3088F">
        <w:t xml:space="preserve"> МСА в </w:t>
      </w:r>
      <w:proofErr w:type="spellStart"/>
      <w:r w:rsidRPr="00A3088F">
        <w:t>России</w:t>
      </w:r>
      <w:proofErr w:type="spellEnd"/>
      <w:r w:rsidRPr="00A3088F">
        <w:t>:</w:t>
      </w:r>
    </w:p>
    <w:p w:rsidR="00A3088F" w:rsidRPr="00A3088F" w:rsidRDefault="00A3088F" w:rsidP="00A3088F">
      <w:pPr>
        <w:numPr>
          <w:ilvl w:val="0"/>
          <w:numId w:val="3"/>
        </w:numPr>
        <w:rPr>
          <w:lang w:val="ru-RU"/>
        </w:rPr>
      </w:pPr>
      <w:r w:rsidRPr="00A3088F">
        <w:rPr>
          <w:lang w:val="ru-RU"/>
        </w:rPr>
        <w:t>Перевод и адаптация стандартов в соответствии с национальными особенностями.</w:t>
      </w:r>
    </w:p>
    <w:p w:rsidR="00A3088F" w:rsidRPr="00A3088F" w:rsidRDefault="00A3088F" w:rsidP="00A3088F">
      <w:pPr>
        <w:numPr>
          <w:ilvl w:val="0"/>
          <w:numId w:val="3"/>
        </w:numPr>
        <w:rPr>
          <w:lang w:val="ru-RU"/>
        </w:rPr>
      </w:pPr>
      <w:r w:rsidRPr="00A3088F">
        <w:rPr>
          <w:lang w:val="ru-RU"/>
        </w:rPr>
        <w:t>Обязательное применение МСА для проведения аудита организаций, представляющих общественный интерес.</w:t>
      </w:r>
    </w:p>
    <w:p w:rsidR="00A3088F" w:rsidRPr="00A3088F" w:rsidRDefault="00A3088F" w:rsidP="00A3088F">
      <w:pPr>
        <w:numPr>
          <w:ilvl w:val="0"/>
          <w:numId w:val="3"/>
        </w:numPr>
        <w:rPr>
          <w:lang w:val="ru-RU"/>
        </w:rPr>
      </w:pPr>
      <w:r w:rsidRPr="00A3088F">
        <w:rPr>
          <w:lang w:val="ru-RU"/>
        </w:rPr>
        <w:t>Подготовка специалистов и повышение их квалификации в соответствии с международными требованиями.</w:t>
      </w:r>
    </w:p>
    <w:p w:rsidR="00A3088F" w:rsidRPr="00A3088F" w:rsidRDefault="00A3088F" w:rsidP="00A3088F">
      <w:pPr>
        <w:pStyle w:val="2"/>
        <w:rPr>
          <w:lang w:val="ru-RU"/>
        </w:rPr>
      </w:pPr>
      <w:r w:rsidRPr="00A3088F">
        <w:rPr>
          <w:lang w:val="ru-RU"/>
        </w:rPr>
        <w:t>4. Преимущества и проблемы внедрения МСА в России</w:t>
      </w:r>
    </w:p>
    <w:p w:rsidR="00A3088F" w:rsidRPr="00A3088F" w:rsidRDefault="00A3088F" w:rsidP="00A3088F">
      <w:proofErr w:type="spellStart"/>
      <w:r w:rsidRPr="00A3088F">
        <w:rPr>
          <w:b/>
          <w:bCs/>
        </w:rPr>
        <w:t>Преимущества</w:t>
      </w:r>
      <w:proofErr w:type="spellEnd"/>
      <w:r w:rsidRPr="00A3088F">
        <w:rPr>
          <w:b/>
          <w:bCs/>
        </w:rPr>
        <w:t>:</w:t>
      </w:r>
    </w:p>
    <w:p w:rsidR="00A3088F" w:rsidRPr="00A3088F" w:rsidRDefault="00A3088F" w:rsidP="00A3088F">
      <w:pPr>
        <w:numPr>
          <w:ilvl w:val="0"/>
          <w:numId w:val="4"/>
        </w:numPr>
      </w:pPr>
      <w:proofErr w:type="spellStart"/>
      <w:r w:rsidRPr="00A3088F">
        <w:lastRenderedPageBreak/>
        <w:t>Повышение</w:t>
      </w:r>
      <w:proofErr w:type="spellEnd"/>
      <w:r w:rsidRPr="00A3088F">
        <w:t xml:space="preserve"> </w:t>
      </w:r>
      <w:proofErr w:type="spellStart"/>
      <w:r w:rsidRPr="00A3088F">
        <w:t>качества</w:t>
      </w:r>
      <w:proofErr w:type="spellEnd"/>
      <w:r w:rsidRPr="00A3088F">
        <w:t xml:space="preserve"> </w:t>
      </w:r>
      <w:proofErr w:type="spellStart"/>
      <w:r w:rsidRPr="00A3088F">
        <w:t>аудиторских</w:t>
      </w:r>
      <w:proofErr w:type="spellEnd"/>
      <w:r w:rsidRPr="00A3088F">
        <w:t xml:space="preserve"> </w:t>
      </w:r>
      <w:proofErr w:type="spellStart"/>
      <w:r w:rsidRPr="00A3088F">
        <w:t>проверок</w:t>
      </w:r>
      <w:proofErr w:type="spellEnd"/>
      <w:r w:rsidRPr="00A3088F">
        <w:t>.</w:t>
      </w:r>
    </w:p>
    <w:p w:rsidR="00A3088F" w:rsidRPr="00A3088F" w:rsidRDefault="00A3088F" w:rsidP="00A3088F">
      <w:pPr>
        <w:numPr>
          <w:ilvl w:val="0"/>
          <w:numId w:val="4"/>
        </w:numPr>
        <w:rPr>
          <w:lang w:val="ru-RU"/>
        </w:rPr>
      </w:pPr>
      <w:r w:rsidRPr="00A3088F">
        <w:rPr>
          <w:lang w:val="ru-RU"/>
        </w:rPr>
        <w:t>Улучшение инвестиционной привлекательности российских компаний.</w:t>
      </w:r>
    </w:p>
    <w:p w:rsidR="00A3088F" w:rsidRPr="00A3088F" w:rsidRDefault="00A3088F" w:rsidP="00A3088F">
      <w:pPr>
        <w:numPr>
          <w:ilvl w:val="0"/>
          <w:numId w:val="4"/>
        </w:numPr>
        <w:rPr>
          <w:lang w:val="ru-RU"/>
        </w:rPr>
      </w:pPr>
      <w:r w:rsidRPr="00A3088F">
        <w:rPr>
          <w:lang w:val="ru-RU"/>
        </w:rPr>
        <w:t>Упрощение взаимодействия с зарубежными партнерами и инвесторами.</w:t>
      </w:r>
    </w:p>
    <w:p w:rsidR="00A3088F" w:rsidRPr="00A3088F" w:rsidRDefault="00A3088F" w:rsidP="00A3088F">
      <w:proofErr w:type="spellStart"/>
      <w:r w:rsidRPr="00A3088F">
        <w:rPr>
          <w:b/>
          <w:bCs/>
        </w:rPr>
        <w:t>Проблемы</w:t>
      </w:r>
      <w:proofErr w:type="spellEnd"/>
      <w:r w:rsidRPr="00A3088F">
        <w:rPr>
          <w:b/>
          <w:bCs/>
        </w:rPr>
        <w:t>:</w:t>
      </w:r>
    </w:p>
    <w:p w:rsidR="00A3088F" w:rsidRPr="00A3088F" w:rsidRDefault="00A3088F" w:rsidP="00A3088F">
      <w:pPr>
        <w:numPr>
          <w:ilvl w:val="0"/>
          <w:numId w:val="5"/>
        </w:numPr>
        <w:rPr>
          <w:lang w:val="ru-RU"/>
        </w:rPr>
      </w:pPr>
      <w:r w:rsidRPr="00A3088F">
        <w:rPr>
          <w:lang w:val="ru-RU"/>
        </w:rPr>
        <w:t>Высокие затраты на обучение аудиторов и адаптацию стандартов.</w:t>
      </w:r>
    </w:p>
    <w:p w:rsidR="00A3088F" w:rsidRPr="00A3088F" w:rsidRDefault="00A3088F" w:rsidP="00A3088F">
      <w:pPr>
        <w:numPr>
          <w:ilvl w:val="0"/>
          <w:numId w:val="5"/>
        </w:numPr>
        <w:rPr>
          <w:lang w:val="ru-RU"/>
        </w:rPr>
      </w:pPr>
      <w:r w:rsidRPr="00A3088F">
        <w:rPr>
          <w:lang w:val="ru-RU"/>
        </w:rPr>
        <w:t>Различия в правовом регулировании аудиторской деятельности в России и международной практике.</w:t>
      </w:r>
    </w:p>
    <w:p w:rsidR="00A3088F" w:rsidRPr="00A3088F" w:rsidRDefault="00A3088F" w:rsidP="00A3088F">
      <w:pPr>
        <w:numPr>
          <w:ilvl w:val="0"/>
          <w:numId w:val="5"/>
        </w:numPr>
        <w:rPr>
          <w:lang w:val="ru-RU"/>
        </w:rPr>
      </w:pPr>
      <w:r w:rsidRPr="00A3088F">
        <w:rPr>
          <w:lang w:val="ru-RU"/>
        </w:rPr>
        <w:t>Сопротивление со стороны небольших аудиторских компаний из-за сложности новых требований.</w:t>
      </w:r>
    </w:p>
    <w:p w:rsidR="00A3088F" w:rsidRDefault="00A3088F" w:rsidP="00A3088F">
      <w:pPr>
        <w:pStyle w:val="2"/>
      </w:pPr>
      <w:bookmarkStart w:id="0" w:name="_GoBack"/>
      <w:proofErr w:type="spellStart"/>
      <w:r w:rsidRPr="00A3088F">
        <w:t>Заключение</w:t>
      </w:r>
      <w:proofErr w:type="spellEnd"/>
      <w:r w:rsidRPr="00A3088F">
        <w:t xml:space="preserve"> </w:t>
      </w:r>
    </w:p>
    <w:bookmarkEnd w:id="0"/>
    <w:p w:rsidR="00A3088F" w:rsidRPr="00A3088F" w:rsidRDefault="00A3088F" w:rsidP="00A3088F">
      <w:pPr>
        <w:rPr>
          <w:lang w:val="ru-RU"/>
        </w:rPr>
      </w:pPr>
      <w:r w:rsidRPr="00A3088F">
        <w:rPr>
          <w:lang w:val="ru-RU"/>
        </w:rPr>
        <w:t>Применение международных стандартов аудита в России является важным шагом на пути интеграции национальной аудиторской системы в мировое финансовое сообщество. Несмотря на ряд сложностей, внедрение МСА способствует повышению качества аудиторских услуг, прозрачности бизнеса и укреплению доверия со стороны инвесторов. В дальнейшем необходимо продолжать адаптацию стандартов, обучение специалистов и совершенствование аудиторского законодательства.</w:t>
      </w:r>
    </w:p>
    <w:sectPr w:rsidR="00A3088F" w:rsidRPr="00A3088F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85FC4"/>
    <w:multiLevelType w:val="multilevel"/>
    <w:tmpl w:val="474EC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F3D17EB"/>
    <w:multiLevelType w:val="multilevel"/>
    <w:tmpl w:val="B484CA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FE7286A"/>
    <w:multiLevelType w:val="multilevel"/>
    <w:tmpl w:val="593CDD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21664E2"/>
    <w:multiLevelType w:val="multilevel"/>
    <w:tmpl w:val="DF28AB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E6A4A66"/>
    <w:multiLevelType w:val="multilevel"/>
    <w:tmpl w:val="BF9E8A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E73"/>
    <w:rsid w:val="00A3088F"/>
    <w:rsid w:val="00D24E73"/>
    <w:rsid w:val="00EE2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A61176"/>
  <w15:chartTrackingRefBased/>
  <w15:docId w15:val="{E903F580-41C9-4B24-AC2A-237EB1847F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3088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A3088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3088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A3088F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386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445</Words>
  <Characters>2539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2025-02-08T14:54:00Z</dcterms:created>
  <dcterms:modified xsi:type="dcterms:W3CDTF">2025-02-08T14:55:00Z</dcterms:modified>
</cp:coreProperties>
</file>