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121CC" w:rsidRDefault="00375EC4" w:rsidP="00375EC4">
      <w:pPr>
        <w:pStyle w:val="1"/>
        <w:jc w:val="center"/>
      </w:pPr>
      <w:r w:rsidRPr="00375EC4">
        <w:t>Преимущества векторной графики перед растровой</w:t>
      </w:r>
    </w:p>
    <w:p w:rsidR="00375EC4" w:rsidRDefault="00375EC4" w:rsidP="00375EC4"/>
    <w:p w:rsidR="00375EC4" w:rsidRPr="00375EC4" w:rsidRDefault="00375EC4" w:rsidP="00375EC4">
      <w:pPr>
        <w:pStyle w:val="a3"/>
        <w:rPr>
          <w:rFonts w:asciiTheme="minorHAnsi" w:hAnsiTheme="minorHAnsi" w:cstheme="minorHAnsi"/>
        </w:rPr>
      </w:pPr>
      <w:bookmarkStart w:id="0" w:name="_GoBack"/>
      <w:r w:rsidRPr="00375EC4">
        <w:rPr>
          <w:rFonts w:asciiTheme="minorHAnsi" w:hAnsiTheme="minorHAnsi" w:cstheme="minorHAnsi"/>
        </w:rPr>
        <w:t>Векторная графика занимает особое место в современном дизайне и компьютерной графике благодаря ряду уникальных преимуществ перед растровыми изображениями. Она строится на основе математических формул, описывающих линии, кривые и фигуры, а не на пикселях определённого цвета. Такой подход позволяет сохранять чёткость и корректные пропорции при любом изменении масштаба, что не только повышает гибкость в работе с изображениями, но и облегчает их передачу и хранение.</w:t>
      </w:r>
    </w:p>
    <w:p w:rsidR="00375EC4" w:rsidRPr="00375EC4" w:rsidRDefault="00375EC4" w:rsidP="00375EC4">
      <w:pPr>
        <w:pStyle w:val="a3"/>
        <w:rPr>
          <w:rFonts w:asciiTheme="minorHAnsi" w:hAnsiTheme="minorHAnsi" w:cstheme="minorHAnsi"/>
        </w:rPr>
      </w:pPr>
      <w:r w:rsidRPr="00375EC4">
        <w:rPr>
          <w:rFonts w:asciiTheme="minorHAnsi" w:hAnsiTheme="minorHAnsi" w:cstheme="minorHAnsi"/>
        </w:rPr>
        <w:t xml:space="preserve">Одно из важнейших достоинств векторной графики — безграничная масштабируемость без потери качества. Если растровая картинка с увеличением становится </w:t>
      </w:r>
      <w:proofErr w:type="spellStart"/>
      <w:r w:rsidRPr="00375EC4">
        <w:rPr>
          <w:rFonts w:asciiTheme="minorHAnsi" w:hAnsiTheme="minorHAnsi" w:cstheme="minorHAnsi"/>
        </w:rPr>
        <w:t>пикселизированной</w:t>
      </w:r>
      <w:proofErr w:type="spellEnd"/>
      <w:r w:rsidRPr="00375EC4">
        <w:rPr>
          <w:rFonts w:asciiTheme="minorHAnsi" w:hAnsiTheme="minorHAnsi" w:cstheme="minorHAnsi"/>
        </w:rPr>
        <w:t xml:space="preserve"> и теряет детализацию, то векторное изображение всегда остаётся чётким. Это происходит благодаря тому, что векторные объекты описываются координатами и кривыми, а не статическим набором пикселей. В итоге дизайнеры и иллюстраторы могут работать с логотипами, иконками и другими элементами, не беспокоясь, что качество ухудшится при печати в крупном формате или использовании на разных носителях.</w:t>
      </w:r>
    </w:p>
    <w:p w:rsidR="00375EC4" w:rsidRPr="00375EC4" w:rsidRDefault="00375EC4" w:rsidP="00375EC4">
      <w:pPr>
        <w:pStyle w:val="a3"/>
        <w:rPr>
          <w:rFonts w:asciiTheme="minorHAnsi" w:hAnsiTheme="minorHAnsi" w:cstheme="minorHAnsi"/>
        </w:rPr>
      </w:pPr>
      <w:r w:rsidRPr="00375EC4">
        <w:rPr>
          <w:rFonts w:asciiTheme="minorHAnsi" w:hAnsiTheme="minorHAnsi" w:cstheme="minorHAnsi"/>
        </w:rPr>
        <w:t>Ещё одно преимущество заключается в относительно небольшом объёме файла. Поскольку векторные форматы, такие как SVG, AI или EPS, содержат в основном математические уравнения и параметры, их размер, как правило, значительно меньше, чем у растровых изображений высокого разрешения. Это упрощает хранение, передачу по сети и загрузку страниц в интернете, что особенно важно в эпоху быстрой передачи данных и массовой цифровой коммуникации. Кроме того, с векторными файлами проще работать в системах управления цифровыми активами, где важно сохранять оригинальное качество и иметь возможность быстро обрабатывать большое количество графических материалов.</w:t>
      </w:r>
    </w:p>
    <w:p w:rsidR="00375EC4" w:rsidRPr="00375EC4" w:rsidRDefault="00375EC4" w:rsidP="00375EC4">
      <w:pPr>
        <w:pStyle w:val="a3"/>
        <w:rPr>
          <w:rFonts w:asciiTheme="minorHAnsi" w:hAnsiTheme="minorHAnsi" w:cstheme="minorHAnsi"/>
        </w:rPr>
      </w:pPr>
      <w:r w:rsidRPr="00375EC4">
        <w:rPr>
          <w:rFonts w:asciiTheme="minorHAnsi" w:hAnsiTheme="minorHAnsi" w:cstheme="minorHAnsi"/>
        </w:rPr>
        <w:t xml:space="preserve">Векторная графика также обеспечивает простоту редактирования и гибкость в дальнейшей корректировке дизайна. В векторных редакторах можно отдельно изменять каждый элемент, цвет, толщину обводки и форму объекта без необходимости обрабатывать пиксели. Это существенно экономит время и силы, когда требуется внести изменения в исходный макет или создать несколько вариантов одного и того же изображения. Особенно востребована эта особенность в </w:t>
      </w:r>
      <w:proofErr w:type="spellStart"/>
      <w:r w:rsidRPr="00375EC4">
        <w:rPr>
          <w:rFonts w:asciiTheme="minorHAnsi" w:hAnsiTheme="minorHAnsi" w:cstheme="minorHAnsi"/>
        </w:rPr>
        <w:t>брендинге</w:t>
      </w:r>
      <w:proofErr w:type="spellEnd"/>
      <w:r w:rsidRPr="00375EC4">
        <w:rPr>
          <w:rFonts w:asciiTheme="minorHAnsi" w:hAnsiTheme="minorHAnsi" w:cstheme="minorHAnsi"/>
        </w:rPr>
        <w:t xml:space="preserve"> и полиграфии, где необходимо адаптировать одну и ту же графику к различным форматам, цветовым схемам и носителям.</w:t>
      </w:r>
    </w:p>
    <w:p w:rsidR="00375EC4" w:rsidRPr="00375EC4" w:rsidRDefault="00375EC4" w:rsidP="00375EC4">
      <w:pPr>
        <w:pStyle w:val="a3"/>
        <w:rPr>
          <w:rFonts w:asciiTheme="minorHAnsi" w:hAnsiTheme="minorHAnsi" w:cstheme="minorHAnsi"/>
        </w:rPr>
      </w:pPr>
      <w:r w:rsidRPr="00375EC4">
        <w:rPr>
          <w:rFonts w:asciiTheme="minorHAnsi" w:hAnsiTheme="minorHAnsi" w:cstheme="minorHAnsi"/>
        </w:rPr>
        <w:t xml:space="preserve">Нельзя не упомянуть и о превосходстве векторных изображений при выводе в печать. В полиграфической индустрии ценится идеальное совпадение заливки и отсутствие ступенчатых переходов на линиях, что в случае с векторной графикой достигается проще. При необходимости нанести дизайн на большие поверхности, вроде </w:t>
      </w:r>
      <w:proofErr w:type="spellStart"/>
      <w:r w:rsidRPr="00375EC4">
        <w:rPr>
          <w:rFonts w:asciiTheme="minorHAnsi" w:hAnsiTheme="minorHAnsi" w:cstheme="minorHAnsi"/>
        </w:rPr>
        <w:t>билбордов</w:t>
      </w:r>
      <w:proofErr w:type="spellEnd"/>
      <w:r w:rsidRPr="00375EC4">
        <w:rPr>
          <w:rFonts w:asciiTheme="minorHAnsi" w:hAnsiTheme="minorHAnsi" w:cstheme="minorHAnsi"/>
        </w:rPr>
        <w:t xml:space="preserve"> или вывесок, дизайнеры могут быть уверены, что никаких артефактов масштабирования не возникнет, а краски лягут ровно и соответствуют заданным параметрам цвета. В сферах, где критически важно сохранить чёткость и точность воспроизведения, вектор форматов незаменим.</w:t>
      </w:r>
    </w:p>
    <w:p w:rsidR="00375EC4" w:rsidRPr="00375EC4" w:rsidRDefault="00375EC4" w:rsidP="00375EC4">
      <w:pPr>
        <w:pStyle w:val="a3"/>
        <w:rPr>
          <w:rFonts w:asciiTheme="minorHAnsi" w:hAnsiTheme="minorHAnsi" w:cstheme="minorHAnsi"/>
        </w:rPr>
      </w:pPr>
      <w:r w:rsidRPr="00375EC4">
        <w:rPr>
          <w:rFonts w:asciiTheme="minorHAnsi" w:hAnsiTheme="minorHAnsi" w:cstheme="minorHAnsi"/>
        </w:rPr>
        <w:lastRenderedPageBreak/>
        <w:t>Таким образом, преимущества векторной графики перед растровой очевидны: она обладает возможностью неограниченного масштабирования без потери качества, компактным размером файлов, простотой редактирования и точным воспроизведением деталей при печати. Каждый из этих факторов вносит вклад в эффективность и удобство работы дизайнеров и художников, делая векторные форматы предпочтительным выбором при создании логотипов, иллюстраций и других элементов визуальной коммуникации. Векторная графика демонстрирует гармоничное сочетание математической точности и творческой свободы, оставаясь надёжным инструментом для проектов любого масштаба и уровня сложности.</w:t>
      </w:r>
      <w:bookmarkEnd w:id="0"/>
    </w:p>
    <w:sectPr w:rsidR="00375EC4" w:rsidRPr="00375E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21CC"/>
    <w:rsid w:val="000121CC"/>
    <w:rsid w:val="00375E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FCBD561"/>
  <w15:chartTrackingRefBased/>
  <w15:docId w15:val="{355ABC5E-EE9E-4667-A2F3-705B6C7854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375EC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75EC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a3">
    <w:name w:val="Normal (Web)"/>
    <w:basedOn w:val="a"/>
    <w:uiPriority w:val="99"/>
    <w:unhideWhenUsed/>
    <w:rsid w:val="00375EC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418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527</Words>
  <Characters>3004</Characters>
  <Application>Microsoft Office Word</Application>
  <DocSecurity>0</DocSecurity>
  <Lines>25</Lines>
  <Paragraphs>7</Paragraphs>
  <ScaleCrop>false</ScaleCrop>
  <Company/>
  <LinksUpToDate>false</LinksUpToDate>
  <CharactersWithSpaces>3524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2025-04-07T13:56:00Z</dcterms:created>
  <dcterms:modified xsi:type="dcterms:W3CDTF">2025-04-07T13:59:00Z</dcterms:modified>
</cp:coreProperties>
</file>