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79CD" w:rsidRDefault="003D7768" w:rsidP="003D7768">
      <w:pPr>
        <w:pStyle w:val="1"/>
        <w:jc w:val="center"/>
      </w:pPr>
      <w:r w:rsidRPr="003D7768">
        <w:t>Влияние искусства на общественное сознание</w:t>
      </w:r>
      <w:r>
        <w:t>:</w:t>
      </w:r>
      <w:r w:rsidRPr="003D7768">
        <w:t xml:space="preserve"> от Ренессанса до современности</w:t>
      </w:r>
    </w:p>
    <w:p w:rsidR="003D7768" w:rsidRDefault="003D7768" w:rsidP="003D7768"/>
    <w:p w:rsidR="003D7768" w:rsidRPr="003D7768" w:rsidRDefault="003D7768" w:rsidP="003D7768">
      <w:pPr>
        <w:pStyle w:val="a3"/>
        <w:rPr>
          <w:rFonts w:asciiTheme="minorHAnsi" w:hAnsiTheme="minorHAnsi" w:cstheme="minorHAnsi"/>
        </w:rPr>
      </w:pPr>
      <w:bookmarkStart w:id="0" w:name="_GoBack"/>
      <w:r w:rsidRPr="003D7768">
        <w:rPr>
          <w:rFonts w:asciiTheme="minorHAnsi" w:hAnsiTheme="minorHAnsi" w:cstheme="minorHAnsi"/>
        </w:rPr>
        <w:t>Искусство всегда играло исключительную роль в формировании общественного сознания, отражая и одновременно формируя мировоззрение людей, их ценности, стремления и отношение к действительности. С эпохи Ренессанса до современности искусство прошло путь от религиозного и символического посредника между человеком и божественным к мощному социальному и политическому инструменту, способному влиять на массы, порождать революции идей и менять ход истории. Его язык универсален, образы воздействуют на эмоции, обходя рациональное сопротивление, и именно в этом кроется уникальное влияние искусства на сознание общества.</w:t>
      </w:r>
    </w:p>
    <w:p w:rsidR="003D7768" w:rsidRPr="003D7768" w:rsidRDefault="003D7768" w:rsidP="003D7768">
      <w:pPr>
        <w:pStyle w:val="a3"/>
        <w:rPr>
          <w:rFonts w:asciiTheme="minorHAnsi" w:hAnsiTheme="minorHAnsi" w:cstheme="minorHAnsi"/>
        </w:rPr>
      </w:pPr>
      <w:r w:rsidRPr="003D7768">
        <w:rPr>
          <w:rFonts w:asciiTheme="minorHAnsi" w:hAnsiTheme="minorHAnsi" w:cstheme="minorHAnsi"/>
        </w:rPr>
        <w:t xml:space="preserve">Ренессанс стал одним из поворотных пунктов в истории западной цивилизации. Это время возврата к гуманистическим ценностям, интересу к человеку, его телу, разуму и чувствам. Художники, архитекторы и скульпторы того времени не только восстанавливали наследие Античности, но и создавали новую модель восприятия мира, где человек становился центром мироздания. Работы Леонардо да Винчи, Микеланджело, Рафаэля стали не просто эстетическим достижением, но и манифестом новой философии, </w:t>
      </w:r>
      <w:proofErr w:type="spellStart"/>
      <w:r w:rsidRPr="003D7768">
        <w:rPr>
          <w:rFonts w:asciiTheme="minorHAnsi" w:hAnsiTheme="minorHAnsi" w:cstheme="minorHAnsi"/>
        </w:rPr>
        <w:t>противопоставляющейся</w:t>
      </w:r>
      <w:proofErr w:type="spellEnd"/>
      <w:r w:rsidRPr="003D7768">
        <w:rPr>
          <w:rFonts w:asciiTheme="minorHAnsi" w:hAnsiTheme="minorHAnsi" w:cstheme="minorHAnsi"/>
        </w:rPr>
        <w:t xml:space="preserve"> средневековой аскезе. Искусство Ренессанса формировало ценности просвещения, науки, личной свободы, и это отразилось не только в изобразительных формах, но и в социальном развитии Европы.</w:t>
      </w:r>
    </w:p>
    <w:p w:rsidR="003D7768" w:rsidRPr="003D7768" w:rsidRDefault="003D7768" w:rsidP="003D7768">
      <w:pPr>
        <w:pStyle w:val="a3"/>
        <w:rPr>
          <w:rFonts w:asciiTheme="minorHAnsi" w:hAnsiTheme="minorHAnsi" w:cstheme="minorHAnsi"/>
        </w:rPr>
      </w:pPr>
      <w:r w:rsidRPr="003D7768">
        <w:rPr>
          <w:rFonts w:asciiTheme="minorHAnsi" w:hAnsiTheme="minorHAnsi" w:cstheme="minorHAnsi"/>
        </w:rPr>
        <w:t>С переходом к Новому времени искусство стало активным участником общественно-политических процессов. В эпоху барокко оно служило инструментом власти и влияния: монархи, церковь, а затем и буржуазия использовали живопись, архитектуру и музыку для демонстрации силы, легитимности и идеологических установок. Но с ростом уровня образования и развитием печатного дела искусство всё чаще стало обращаться к более широкой публике. Оно стало зеркалом социальной действительности и средством критики. Французские живописцы XVIII века, сатирики, драматурги и романисты подготовили почву для революционных изменений. Искусство перестало быть элитарным и стало инструментом формирования новых социальных групп, классовой идентичности и политического сознания.</w:t>
      </w:r>
    </w:p>
    <w:p w:rsidR="003D7768" w:rsidRPr="003D7768" w:rsidRDefault="003D7768" w:rsidP="003D7768">
      <w:pPr>
        <w:pStyle w:val="a3"/>
        <w:rPr>
          <w:rFonts w:asciiTheme="minorHAnsi" w:hAnsiTheme="minorHAnsi" w:cstheme="minorHAnsi"/>
        </w:rPr>
      </w:pPr>
      <w:r w:rsidRPr="003D7768">
        <w:rPr>
          <w:rFonts w:asciiTheme="minorHAnsi" w:hAnsiTheme="minorHAnsi" w:cstheme="minorHAnsi"/>
        </w:rPr>
        <w:t>В XIX веке, с развитием романтизма, реализма и позже импрессионизма, искусство начало ещё активнее вторгаться в сферу общественного мышления. Оно отразило драму индустриализации, урбанизации, разобщённости личности в условиях нового мира. Художники стали не только созерцателями, но и комментаторами происходящего: они фиксировали страдания бедных, одиночество горожан, социальные контрасты. Искусство стало своеобразной хроникой человеческих чувств и исторических потрясений. Возникновение фотографии, а позднее кино, лишь расширило влияние искусства, сделав его более доступным и воздействующим на эмоциональном уровне.</w:t>
      </w:r>
    </w:p>
    <w:p w:rsidR="003D7768" w:rsidRPr="003D7768" w:rsidRDefault="003D7768" w:rsidP="003D7768">
      <w:pPr>
        <w:pStyle w:val="a3"/>
        <w:rPr>
          <w:rFonts w:asciiTheme="minorHAnsi" w:hAnsiTheme="minorHAnsi" w:cstheme="minorHAnsi"/>
        </w:rPr>
      </w:pPr>
      <w:r w:rsidRPr="003D7768">
        <w:rPr>
          <w:rFonts w:asciiTheme="minorHAnsi" w:hAnsiTheme="minorHAnsi" w:cstheme="minorHAnsi"/>
        </w:rPr>
        <w:t xml:space="preserve">XX век стал временем, когда искусство окончательно стало ареной идеологических, культурных и социальных конфликтов. В эпоху авангарда художники стремились разрушить устоявшиеся формы, потрясти зрителя, пробудить его к новому восприятию мира. Кубизм, дадаизм, сюрреализм, абстракция — все эти направления провоцировали общественное сознание на переоценку привычного. Искусство стало политическим. </w:t>
      </w:r>
      <w:r w:rsidRPr="003D7768">
        <w:rPr>
          <w:rFonts w:asciiTheme="minorHAnsi" w:hAnsiTheme="minorHAnsi" w:cstheme="minorHAnsi"/>
        </w:rPr>
        <w:lastRenderedPageBreak/>
        <w:t>Пропагандистская живопись, плакаты, агитационный кинематограф в Советском Союзе и нацистской Германии служили иллюстрацией того, как искусство может быть использовано в масштабных манипуляциях сознанием. Но одновременно в эпоху контркультуры, антивоенных движений и феминистского искусства оно становилось голосом протеста и освобождения.</w:t>
      </w:r>
    </w:p>
    <w:p w:rsidR="003D7768" w:rsidRPr="003D7768" w:rsidRDefault="003D7768" w:rsidP="003D7768">
      <w:pPr>
        <w:pStyle w:val="a3"/>
        <w:rPr>
          <w:rFonts w:asciiTheme="minorHAnsi" w:hAnsiTheme="minorHAnsi" w:cstheme="minorHAnsi"/>
        </w:rPr>
      </w:pPr>
      <w:r w:rsidRPr="003D7768">
        <w:rPr>
          <w:rFonts w:asciiTheme="minorHAnsi" w:hAnsiTheme="minorHAnsi" w:cstheme="minorHAnsi"/>
        </w:rPr>
        <w:t>В современном мире искусство продолжает влиять на общественное сознание, хотя и делает это в условиях беспрецедентной визуальной и информационной перегрузки. С развитием цифровых технологий, интернета и социальных сетей каждый художник, фотограф, музыкант или режиссёр получает возможность напрямую обращаться к аудитории, минуя традиционные институции. Это демократизирует искусство, делая его повседневной частью жизни миллионов людей. Но это также порождает новые вызовы: вопрос достоверности, манипуляции эмоциями, коммерциализации и потери глубины. Тем не менее, современное искусство активно формирует повестку дня: оно говорит о правах человека, экологических проблемах, идентичности, насилии, равенстве. Оно продолжает не только отражать реальность, но и изменять её восприятие.</w:t>
      </w:r>
    </w:p>
    <w:p w:rsidR="003D7768" w:rsidRPr="003D7768" w:rsidRDefault="003D7768" w:rsidP="003D7768">
      <w:pPr>
        <w:pStyle w:val="a3"/>
        <w:rPr>
          <w:rFonts w:asciiTheme="minorHAnsi" w:hAnsiTheme="minorHAnsi" w:cstheme="minorHAnsi"/>
        </w:rPr>
      </w:pPr>
      <w:r w:rsidRPr="003D7768">
        <w:rPr>
          <w:rFonts w:asciiTheme="minorHAnsi" w:hAnsiTheme="minorHAnsi" w:cstheme="minorHAnsi"/>
        </w:rPr>
        <w:t>Таким образом, влияние искусства на общественное сознание представляет собой многослойный и многофакторный процесс, в котором меняются формы, средства и цели, но неизменным остаётся его воздействие на мышление и восприятие. Искусство — это не только зеркало эпохи, но и активный участник её формирования. Оно способно пробуждать, вдохновлять, возмущать и объединять, формируя культурную ткань общества и определяя направление его развития. От фресок Ренессанса до цифровых инсталляций современности — каждое художественное выражение влияет на то, как люди видят мир и как действуют в нём.</w:t>
      </w:r>
      <w:bookmarkEnd w:id="0"/>
    </w:p>
    <w:sectPr w:rsidR="003D7768" w:rsidRPr="003D77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79CD"/>
    <w:rsid w:val="003D7768"/>
    <w:rsid w:val="00D279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019BE4"/>
  <w15:chartTrackingRefBased/>
  <w15:docId w15:val="{FC0AAF88-90F1-4241-B4AE-26A77DEB7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D776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D776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3D77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630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725</Words>
  <Characters>4137</Characters>
  <Application>Microsoft Office Word</Application>
  <DocSecurity>0</DocSecurity>
  <Lines>34</Lines>
  <Paragraphs>9</Paragraphs>
  <ScaleCrop>false</ScaleCrop>
  <Company/>
  <LinksUpToDate>false</LinksUpToDate>
  <CharactersWithSpaces>4853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2025-05-27T08:51:00Z</dcterms:created>
  <dcterms:modified xsi:type="dcterms:W3CDTF">2025-05-27T08:53:00Z</dcterms:modified>
</cp:coreProperties>
</file>