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2880" w:rsidRDefault="00F32AE9" w:rsidP="00F32AE9">
      <w:pPr>
        <w:pStyle w:val="1"/>
        <w:jc w:val="center"/>
      </w:pPr>
      <w:r w:rsidRPr="00F32AE9">
        <w:t>Технологии в криминалистике</w:t>
      </w:r>
      <w:r>
        <w:t>:</w:t>
      </w:r>
      <w:r w:rsidRPr="00F32AE9">
        <w:t xml:space="preserve"> как инновации помогают раскрывать преступления</w:t>
      </w:r>
    </w:p>
    <w:p w:rsidR="00F32AE9" w:rsidRDefault="00F32AE9" w:rsidP="00F32AE9"/>
    <w:p w:rsidR="00F32AE9" w:rsidRPr="00F32AE9" w:rsidRDefault="00F32AE9" w:rsidP="00F32AE9">
      <w:pPr>
        <w:pStyle w:val="a3"/>
        <w:rPr>
          <w:rFonts w:asciiTheme="minorHAnsi" w:hAnsiTheme="minorHAnsi" w:cstheme="minorHAnsi"/>
        </w:rPr>
      </w:pPr>
      <w:bookmarkStart w:id="0" w:name="_GoBack"/>
      <w:r w:rsidRPr="00F32AE9">
        <w:rPr>
          <w:rFonts w:asciiTheme="minorHAnsi" w:hAnsiTheme="minorHAnsi" w:cstheme="minorHAnsi"/>
        </w:rPr>
        <w:t xml:space="preserve">Современная криминалистика находится на стыке права, науки и технологий, и в последние десятилетия именно инновационные разработки стали ключевым фактором в повышении эффективности раскрытия преступлений. Технологии кардинально изменили методы сбора, анализа и интерпретации улик, позволив перейти от интуитивных и эмпирических подходов к точной, объективной и научно обоснованной работе с доказательствами. Это позволило существенно сократить сроки расследований, повысить точность идентификации преступников и снизить количество судебных ошибок. Инновации в криминалистике — это не просто дополнение к традиционным методам, а мощный инструмент, трансформирующий саму суть </w:t>
      </w:r>
      <w:proofErr w:type="spellStart"/>
      <w:r w:rsidRPr="00F32AE9">
        <w:rPr>
          <w:rFonts w:asciiTheme="minorHAnsi" w:hAnsiTheme="minorHAnsi" w:cstheme="minorHAnsi"/>
        </w:rPr>
        <w:t>расследовательской</w:t>
      </w:r>
      <w:proofErr w:type="spellEnd"/>
      <w:r w:rsidRPr="00F32AE9">
        <w:rPr>
          <w:rFonts w:asciiTheme="minorHAnsi" w:hAnsiTheme="minorHAnsi" w:cstheme="minorHAnsi"/>
        </w:rPr>
        <w:t xml:space="preserve"> деятельности и правоприменительной практики.</w:t>
      </w:r>
    </w:p>
    <w:p w:rsidR="00F32AE9" w:rsidRPr="00F32AE9" w:rsidRDefault="00F32AE9" w:rsidP="00F32AE9">
      <w:pPr>
        <w:pStyle w:val="a3"/>
        <w:rPr>
          <w:rFonts w:asciiTheme="minorHAnsi" w:hAnsiTheme="minorHAnsi" w:cstheme="minorHAnsi"/>
        </w:rPr>
      </w:pPr>
      <w:r w:rsidRPr="00F32AE9">
        <w:rPr>
          <w:rFonts w:asciiTheme="minorHAnsi" w:hAnsiTheme="minorHAnsi" w:cstheme="minorHAnsi"/>
        </w:rPr>
        <w:t>Одним из наиболее революционных достижений стало использование ДНК-анализа, который с конца XX века прочно вошёл в арсенал криминалистов. Генетическая экспертиза позволяет установить личность подозреваемого или жертвы с почти абсолютной точностью даже при наличии микроскопических биологических следов — волоса, капли крови, кожи, слюны. Сегодня базы ДНК, создаваемые на уровне государств и международных организаций, позволяют не только быстро сопоставлять найденные образцы с уже зарегистрированными, но и устанавливать родственные связи, в том числе при расследовании преступлений прошлых лет. Благодаря этому были раскрыты сотни дел, находившихся в архиве десятилетиями, а невинно осуждённые получили возможность оправдаться.</w:t>
      </w:r>
    </w:p>
    <w:p w:rsidR="00F32AE9" w:rsidRPr="00F32AE9" w:rsidRDefault="00F32AE9" w:rsidP="00F32AE9">
      <w:pPr>
        <w:pStyle w:val="a3"/>
        <w:rPr>
          <w:rFonts w:asciiTheme="minorHAnsi" w:hAnsiTheme="minorHAnsi" w:cstheme="minorHAnsi"/>
        </w:rPr>
      </w:pPr>
      <w:r w:rsidRPr="00F32AE9">
        <w:rPr>
          <w:rFonts w:asciiTheme="minorHAnsi" w:hAnsiTheme="minorHAnsi" w:cstheme="minorHAnsi"/>
        </w:rPr>
        <w:t xml:space="preserve">Другим направлением технологического прогресса стало развитие цифровой криминалистики. В условиях повсеместного использования компьютеров, смартфонов, интернета и облачных технологий расследование преступлений всё чаще требует анализа цифровых следов. Специалисты в этой области умеют восстанавливать удалённые файлы, отслеживать интернет-активность, анализировать переписку, местоположение, историю звонков и сетевое взаимодействие подозреваемых. Компьютерная криминалистика особенно важна в борьбе с </w:t>
      </w:r>
      <w:proofErr w:type="spellStart"/>
      <w:r w:rsidRPr="00F32AE9">
        <w:rPr>
          <w:rFonts w:asciiTheme="minorHAnsi" w:hAnsiTheme="minorHAnsi" w:cstheme="minorHAnsi"/>
        </w:rPr>
        <w:t>киберпреступностью</w:t>
      </w:r>
      <w:proofErr w:type="spellEnd"/>
      <w:r w:rsidRPr="00F32AE9">
        <w:rPr>
          <w:rFonts w:asciiTheme="minorHAnsi" w:hAnsiTheme="minorHAnsi" w:cstheme="minorHAnsi"/>
        </w:rPr>
        <w:t>, финансовыми махинациями, мошенничеством и терроризмом, где традиционные методы расследования оказываются недостаточными.</w:t>
      </w:r>
    </w:p>
    <w:p w:rsidR="00F32AE9" w:rsidRPr="00F32AE9" w:rsidRDefault="00F32AE9" w:rsidP="00F32AE9">
      <w:pPr>
        <w:pStyle w:val="a3"/>
        <w:rPr>
          <w:rFonts w:asciiTheme="minorHAnsi" w:hAnsiTheme="minorHAnsi" w:cstheme="minorHAnsi"/>
        </w:rPr>
      </w:pPr>
      <w:r w:rsidRPr="00F32AE9">
        <w:rPr>
          <w:rFonts w:asciiTheme="minorHAnsi" w:hAnsiTheme="minorHAnsi" w:cstheme="minorHAnsi"/>
        </w:rPr>
        <w:t>Современные методы визуализации и трёхмерного моделирования также заняли прочное место в криминалистике. Технологии 3D-сканирования позволяют точно воспроизводить место происшествия, сохраняя мельчайшие детали обстановки. Такие модели используются как для анализа траектории движения объектов и участников, так и для последующего представления материалов в суде. Виртуальные реконструкции становятся важным доказательным инструментом, особенно когда дело касается сложных сцен преступления с множеством улик, пересечений и пространственных взаимодействий.</w:t>
      </w:r>
    </w:p>
    <w:p w:rsidR="00F32AE9" w:rsidRPr="00F32AE9" w:rsidRDefault="00F32AE9" w:rsidP="00F32AE9">
      <w:pPr>
        <w:pStyle w:val="a3"/>
        <w:rPr>
          <w:rFonts w:asciiTheme="minorHAnsi" w:hAnsiTheme="minorHAnsi" w:cstheme="minorHAnsi"/>
        </w:rPr>
      </w:pPr>
      <w:r w:rsidRPr="00F32AE9">
        <w:rPr>
          <w:rFonts w:asciiTheme="minorHAnsi" w:hAnsiTheme="minorHAnsi" w:cstheme="minorHAnsi"/>
        </w:rPr>
        <w:t>В сфере баллистики и трасологии активно внедряются автоматизированные системы распознавания следов выстрелов, отпечатков инструментов и орудий преступления. Использование специальных баз данных, таких как IBIS (</w:t>
      </w:r>
      <w:proofErr w:type="spellStart"/>
      <w:r w:rsidRPr="00F32AE9">
        <w:rPr>
          <w:rFonts w:asciiTheme="minorHAnsi" w:hAnsiTheme="minorHAnsi" w:cstheme="minorHAnsi"/>
        </w:rPr>
        <w:t>Integrated</w:t>
      </w:r>
      <w:proofErr w:type="spellEnd"/>
      <w:r w:rsidRPr="00F32AE9">
        <w:rPr>
          <w:rFonts w:asciiTheme="minorHAnsi" w:hAnsiTheme="minorHAnsi" w:cstheme="minorHAnsi"/>
        </w:rPr>
        <w:t xml:space="preserve"> </w:t>
      </w:r>
      <w:proofErr w:type="spellStart"/>
      <w:r w:rsidRPr="00F32AE9">
        <w:rPr>
          <w:rFonts w:asciiTheme="minorHAnsi" w:hAnsiTheme="minorHAnsi" w:cstheme="minorHAnsi"/>
        </w:rPr>
        <w:t>Ballistics</w:t>
      </w:r>
      <w:proofErr w:type="spellEnd"/>
      <w:r w:rsidRPr="00F32AE9">
        <w:rPr>
          <w:rFonts w:asciiTheme="minorHAnsi" w:hAnsiTheme="minorHAnsi" w:cstheme="minorHAnsi"/>
        </w:rPr>
        <w:t xml:space="preserve"> </w:t>
      </w:r>
      <w:proofErr w:type="spellStart"/>
      <w:r w:rsidRPr="00F32AE9">
        <w:rPr>
          <w:rFonts w:asciiTheme="minorHAnsi" w:hAnsiTheme="minorHAnsi" w:cstheme="minorHAnsi"/>
        </w:rPr>
        <w:t>Identification</w:t>
      </w:r>
      <w:proofErr w:type="spellEnd"/>
      <w:r w:rsidRPr="00F32AE9">
        <w:rPr>
          <w:rFonts w:asciiTheme="minorHAnsi" w:hAnsiTheme="minorHAnsi" w:cstheme="minorHAnsi"/>
        </w:rPr>
        <w:t xml:space="preserve"> </w:t>
      </w:r>
      <w:proofErr w:type="spellStart"/>
      <w:r w:rsidRPr="00F32AE9">
        <w:rPr>
          <w:rFonts w:asciiTheme="minorHAnsi" w:hAnsiTheme="minorHAnsi" w:cstheme="minorHAnsi"/>
        </w:rPr>
        <w:lastRenderedPageBreak/>
        <w:t>System</w:t>
      </w:r>
      <w:proofErr w:type="spellEnd"/>
      <w:r w:rsidRPr="00F32AE9">
        <w:rPr>
          <w:rFonts w:asciiTheme="minorHAnsi" w:hAnsiTheme="minorHAnsi" w:cstheme="minorHAnsi"/>
        </w:rPr>
        <w:t>), позволяет быстро сопоставлять найденные на месте происшествия гильзы или пули с оружием, зарегистрированным или использованным в других делах. Это значительно ускоряет расследование и помогает выявлять серийные преступления, связывая их между собой.</w:t>
      </w:r>
    </w:p>
    <w:p w:rsidR="00F32AE9" w:rsidRPr="00F32AE9" w:rsidRDefault="00F32AE9" w:rsidP="00F32AE9">
      <w:pPr>
        <w:pStyle w:val="a3"/>
        <w:rPr>
          <w:rFonts w:asciiTheme="minorHAnsi" w:hAnsiTheme="minorHAnsi" w:cstheme="minorHAnsi"/>
        </w:rPr>
      </w:pPr>
      <w:r w:rsidRPr="00F32AE9">
        <w:rPr>
          <w:rFonts w:asciiTheme="minorHAnsi" w:hAnsiTheme="minorHAnsi" w:cstheme="minorHAnsi"/>
        </w:rPr>
        <w:t>Немалое значение имеют и технологии биометрической идентификации. Распознавание лиц, радужной оболочки глаза, отпечатков пальцев и голоса всё чаще применяется как в рамках предварительного расследования, так и при обеспечении безопасности на транспорте, в учреждениях, на массовых мероприятиях. Камеры с возможностью автоматического распознавания лиц интегрируются в системы видеонаблюдения, позволяя оперативно отслеживать перемещение подозреваемых или устанавливать хронологию событий. Это особенно важно в борьбе с организованной преступностью, экстремизмом и угрозами национальной безопасности.</w:t>
      </w:r>
    </w:p>
    <w:p w:rsidR="00F32AE9" w:rsidRPr="00F32AE9" w:rsidRDefault="00F32AE9" w:rsidP="00F32AE9">
      <w:pPr>
        <w:pStyle w:val="a3"/>
        <w:rPr>
          <w:rFonts w:asciiTheme="minorHAnsi" w:hAnsiTheme="minorHAnsi" w:cstheme="minorHAnsi"/>
        </w:rPr>
      </w:pPr>
      <w:r w:rsidRPr="00F32AE9">
        <w:rPr>
          <w:rFonts w:asciiTheme="minorHAnsi" w:hAnsiTheme="minorHAnsi" w:cstheme="minorHAnsi"/>
        </w:rPr>
        <w:t>Не стоит забывать и об использовании искусственного интеллекта в криминалистике. Алгоритмы машинного обучения способны анализировать огромные массивы данных, выявлять закономерности, помогать в профилировании подозреваемых, прогнозировании рецидива и даже установлении мотива преступления. ИИ помогает в анализе видеозаписей, сортировке улик, составлении психологических портретов и поиске нетипичных связей между делами. Хотя такие технологии требуют осторожного применения и юридической регламентации, их потенциал в криминалистике уже сейчас очевиден и будет только возрастать в будущем.</w:t>
      </w:r>
    </w:p>
    <w:p w:rsidR="00F32AE9" w:rsidRPr="00F32AE9" w:rsidRDefault="00F32AE9" w:rsidP="00F32AE9">
      <w:pPr>
        <w:pStyle w:val="a3"/>
        <w:rPr>
          <w:rFonts w:asciiTheme="minorHAnsi" w:hAnsiTheme="minorHAnsi" w:cstheme="minorHAnsi"/>
        </w:rPr>
      </w:pPr>
      <w:r w:rsidRPr="00F32AE9">
        <w:rPr>
          <w:rFonts w:asciiTheme="minorHAnsi" w:hAnsiTheme="minorHAnsi" w:cstheme="minorHAnsi"/>
        </w:rPr>
        <w:t>Технологии также находят применение в судебной медицине. Автоматические системы анализа токсикологических данных, цифровая микроскопия, рентгеновские и МРТ-исследования помогают патологоанатомам точнее определять причины смерти, характер травм и другие обстоятельства, имеющие решающее значение для уголовного расследования. Такие данные становятся частью комплексной экспертизы и служат весомыми доказательствами в суде.</w:t>
      </w:r>
    </w:p>
    <w:p w:rsidR="00F32AE9" w:rsidRPr="00F32AE9" w:rsidRDefault="00F32AE9" w:rsidP="00F32AE9">
      <w:pPr>
        <w:pStyle w:val="a3"/>
        <w:rPr>
          <w:rFonts w:asciiTheme="minorHAnsi" w:hAnsiTheme="minorHAnsi" w:cstheme="minorHAnsi"/>
        </w:rPr>
      </w:pPr>
      <w:r w:rsidRPr="00F32AE9">
        <w:rPr>
          <w:rFonts w:asciiTheme="minorHAnsi" w:hAnsiTheme="minorHAnsi" w:cstheme="minorHAnsi"/>
        </w:rPr>
        <w:t>Таким образом, технологии в криминалистике не просто дополняют традиционные методы, а создают принципиально новые возможности для расследования преступлений. Они делают расследование более точным, быстрым, эффективным и объективным. Благодаря инновациям криминалисты могут не только раскрывать сложные и запутанные дела, но и предотвращать преступления, повышая уровень безопасности общества. Важно при этом соблюдать баланс между эффективностью технологий и соблюдением прав граждан, обеспечивая прозрачность, этичность и правовую защищённость каждого участника уголовного процесса. Будущее криминалистики напрямую связано с научно-техническим прогрессом, и от того, насколько грамотно и ответственно будут применяться инновации, зависит качество правосудия и доверие общества к системе правопорядка.</w:t>
      </w:r>
      <w:bookmarkEnd w:id="0"/>
    </w:p>
    <w:sectPr w:rsidR="00F32AE9" w:rsidRPr="00F32A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880"/>
    <w:rsid w:val="00A32880"/>
    <w:rsid w:val="00F32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C29BA"/>
  <w15:chartTrackingRefBased/>
  <w15:docId w15:val="{1450D9BF-A659-40D8-97C5-60C2F23C2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32AE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2AE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F32A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695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845</Words>
  <Characters>4820</Characters>
  <Application>Microsoft Office Word</Application>
  <DocSecurity>0</DocSecurity>
  <Lines>40</Lines>
  <Paragraphs>11</Paragraphs>
  <ScaleCrop>false</ScaleCrop>
  <Company/>
  <LinksUpToDate>false</LinksUpToDate>
  <CharactersWithSpaces>5654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2025-06-02T17:16:00Z</dcterms:created>
  <dcterms:modified xsi:type="dcterms:W3CDTF">2025-06-02T17:17:00Z</dcterms:modified>
</cp:coreProperties>
</file>