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FF0" w:rsidRDefault="00D60186" w:rsidP="00D60186">
      <w:pPr>
        <w:pStyle w:val="1"/>
        <w:jc w:val="center"/>
      </w:pPr>
      <w:r w:rsidRPr="00D60186">
        <w:t>Современные технологии металлообработки</w:t>
      </w:r>
      <w:r>
        <w:t>:</w:t>
      </w:r>
      <w:r w:rsidRPr="00D60186">
        <w:t xml:space="preserve"> от ЧПУ до 3D-печати</w:t>
      </w:r>
    </w:p>
    <w:p w:rsidR="00D60186" w:rsidRDefault="00D60186" w:rsidP="00D60186"/>
    <w:p w:rsidR="00D60186" w:rsidRPr="00D60186" w:rsidRDefault="00D60186" w:rsidP="00D60186">
      <w:pPr>
        <w:pStyle w:val="a3"/>
        <w:rPr>
          <w:rFonts w:asciiTheme="minorHAnsi" w:hAnsiTheme="minorHAnsi" w:cstheme="minorHAnsi"/>
        </w:rPr>
      </w:pPr>
      <w:bookmarkStart w:id="0" w:name="_GoBack"/>
      <w:r w:rsidRPr="00D60186">
        <w:rPr>
          <w:rFonts w:asciiTheme="minorHAnsi" w:hAnsiTheme="minorHAnsi" w:cstheme="minorHAnsi"/>
        </w:rPr>
        <w:t xml:space="preserve">Современные технологии металлообработки играют ключевую роль в развитии машиностроения, энергетики, авиационной и оборонной промышленности, а также в производстве компонентов для медицины, транспорта и строительных систем. От классических токарных и фрезерных операций человечество пришло к высокоточным и </w:t>
      </w:r>
      <w:proofErr w:type="spellStart"/>
      <w:r w:rsidRPr="00D60186">
        <w:rPr>
          <w:rFonts w:asciiTheme="minorHAnsi" w:hAnsiTheme="minorHAnsi" w:cstheme="minorHAnsi"/>
        </w:rPr>
        <w:t>интеллектуализированным</w:t>
      </w:r>
      <w:proofErr w:type="spellEnd"/>
      <w:r w:rsidRPr="00D60186">
        <w:rPr>
          <w:rFonts w:asciiTheme="minorHAnsi" w:hAnsiTheme="minorHAnsi" w:cstheme="minorHAnsi"/>
        </w:rPr>
        <w:t xml:space="preserve"> методам обработки металлов, позволяющим создавать детали сложной формы с минимальными затратами времени, материалов и человеческих ресурсов. Сегодня металлообработка — это не просто механическое воздействие на заготовку, а высокотехнологичный процесс, включающий в себя элементы программирования, моделирования, автоматизации и инновационных материалов. Одними из наиболее значимых достижений в этой области стали внедрение систем числового программного управления (ЧПУ) и технологий 3D-печати металлическими порошками, которые радикально изменили принципы производства.</w:t>
      </w:r>
    </w:p>
    <w:p w:rsidR="00D60186" w:rsidRPr="00D60186" w:rsidRDefault="00D60186" w:rsidP="00D60186">
      <w:pPr>
        <w:pStyle w:val="a3"/>
        <w:rPr>
          <w:rFonts w:asciiTheme="minorHAnsi" w:hAnsiTheme="minorHAnsi" w:cstheme="minorHAnsi"/>
        </w:rPr>
      </w:pPr>
      <w:r w:rsidRPr="00D60186">
        <w:rPr>
          <w:rFonts w:asciiTheme="minorHAnsi" w:hAnsiTheme="minorHAnsi" w:cstheme="minorHAnsi"/>
        </w:rPr>
        <w:t>ЧПУ-станки стали настоящим прорывом в металлообработке, обеспечив высокий уровень точности, повторяемости и гибкости в производстве. Управление такими станками осуществляется при помощи программ, которые задают траекторию движения инструмента и режимы резания. Это позволило значительно сократить человеческий фактор и ошибки, увеличить скорость производства, повысить качество продукции. Благодаря ЧПУ стало возможным серийное производство сложных деталей с минимальными допусками, что особенно важно в авиационной, медицинской и оборонной промышленности, где точность критически важна. Кроме того, автоматизация позволила снизить себестоимость изделий, оптимизировать загрузку оборудования и минимизировать время переналадки.</w:t>
      </w:r>
    </w:p>
    <w:p w:rsidR="00D60186" w:rsidRPr="00D60186" w:rsidRDefault="00D60186" w:rsidP="00D60186">
      <w:pPr>
        <w:pStyle w:val="a3"/>
        <w:rPr>
          <w:rFonts w:asciiTheme="minorHAnsi" w:hAnsiTheme="minorHAnsi" w:cstheme="minorHAnsi"/>
        </w:rPr>
      </w:pPr>
      <w:r w:rsidRPr="00D60186">
        <w:rPr>
          <w:rFonts w:asciiTheme="minorHAnsi" w:hAnsiTheme="minorHAnsi" w:cstheme="minorHAnsi"/>
        </w:rPr>
        <w:t>Особое значение в современном производстве приобрели технологии CAD/CAM, которые интегрируются с системами ЧПУ. Использование программного обеспечения для проектирования и моделирования деталей позволяет создавать цифровые макеты изделий, оптимизировать геометрию под конкретные условия эксплуатации и сразу же передавать данные на станок. Таким образом, весь производственный цикл — от идеи до готового продукта — становится цифровым, прозрачным и управляемым. Инженер может в режиме моделирования просчитать прочность конструкции, предсказать поведение материала и оптимизировать его форму, прежде чем приступить к изготовлению.</w:t>
      </w:r>
    </w:p>
    <w:p w:rsidR="00D60186" w:rsidRPr="00D60186" w:rsidRDefault="00D60186" w:rsidP="00D60186">
      <w:pPr>
        <w:pStyle w:val="a3"/>
        <w:rPr>
          <w:rFonts w:asciiTheme="minorHAnsi" w:hAnsiTheme="minorHAnsi" w:cstheme="minorHAnsi"/>
        </w:rPr>
      </w:pPr>
      <w:r w:rsidRPr="00D60186">
        <w:rPr>
          <w:rFonts w:asciiTheme="minorHAnsi" w:hAnsiTheme="minorHAnsi" w:cstheme="minorHAnsi"/>
        </w:rPr>
        <w:t>Параллельно с развитием ЧПУ стремительно набирает популярность 3D-печать металлическими порошками, известная как аддитивное производство. Эта технология строит изделие послойно, расплавляя металл с помощью лазера или электронного луча, что позволяет получать детали сложной внутренней структуры, невозможной для традиционных методов. Например, можно создавать компоненты с внутренними каналами для охлаждения, решётчатыми структурами для облегчения массы или персонализированными формами, адаптированными под индивидуальные задачи. Такие решения востребованы в авиации, медицине, автомобильной промышленности и космосе. 3D-печать особенно эффективна при производстве мелкосерийных и уникальных деталей, а также в условиях, где невозможна классическая логистика, например, на борту космических станций или в удалённых районах.</w:t>
      </w:r>
    </w:p>
    <w:p w:rsidR="00D60186" w:rsidRPr="00D60186" w:rsidRDefault="00D60186" w:rsidP="00D60186">
      <w:pPr>
        <w:pStyle w:val="a3"/>
        <w:rPr>
          <w:rFonts w:asciiTheme="minorHAnsi" w:hAnsiTheme="minorHAnsi" w:cstheme="minorHAnsi"/>
        </w:rPr>
      </w:pPr>
      <w:r w:rsidRPr="00D60186">
        <w:rPr>
          <w:rFonts w:asciiTheme="minorHAnsi" w:hAnsiTheme="minorHAnsi" w:cstheme="minorHAnsi"/>
        </w:rPr>
        <w:lastRenderedPageBreak/>
        <w:t xml:space="preserve">Современная металлообработка немыслима без использования новых режущих инструментов и технологических приёмов. Инструментальные материалы претерпели значительную эволюцию: от быстрорежущей стали к твёрдосплавным пластинам, керамике, сверхтвёрдым композитам и </w:t>
      </w:r>
      <w:proofErr w:type="spellStart"/>
      <w:r w:rsidRPr="00D60186">
        <w:rPr>
          <w:rFonts w:asciiTheme="minorHAnsi" w:hAnsiTheme="minorHAnsi" w:cstheme="minorHAnsi"/>
        </w:rPr>
        <w:t>наноструктурированным</w:t>
      </w:r>
      <w:proofErr w:type="spellEnd"/>
      <w:r w:rsidRPr="00D60186">
        <w:rPr>
          <w:rFonts w:asciiTheme="minorHAnsi" w:hAnsiTheme="minorHAnsi" w:cstheme="minorHAnsi"/>
        </w:rPr>
        <w:t xml:space="preserve"> покрытиям. Использование покрытий на основе нитрида титана, алюминия или хрома увеличивает стойкость инструмента, снижает трение и тепловое воздействие на заготовку. Это позволяет увеличить скорость резания, продлить ресурс инструмента и улучшить качество поверхности. Кроме того, активно внедряются технологии минимального смазывания, сухой и криогенной обработки, что делает процесс более </w:t>
      </w:r>
      <w:proofErr w:type="spellStart"/>
      <w:r w:rsidRPr="00D60186">
        <w:rPr>
          <w:rFonts w:asciiTheme="minorHAnsi" w:hAnsiTheme="minorHAnsi" w:cstheme="minorHAnsi"/>
        </w:rPr>
        <w:t>экологичным</w:t>
      </w:r>
      <w:proofErr w:type="spellEnd"/>
      <w:r w:rsidRPr="00D60186">
        <w:rPr>
          <w:rFonts w:asciiTheme="minorHAnsi" w:hAnsiTheme="minorHAnsi" w:cstheme="minorHAnsi"/>
        </w:rPr>
        <w:t xml:space="preserve"> и снижает эксплуатационные затраты.</w:t>
      </w:r>
    </w:p>
    <w:p w:rsidR="00D60186" w:rsidRPr="00D60186" w:rsidRDefault="00D60186" w:rsidP="00D60186">
      <w:pPr>
        <w:pStyle w:val="a3"/>
        <w:rPr>
          <w:rFonts w:asciiTheme="minorHAnsi" w:hAnsiTheme="minorHAnsi" w:cstheme="minorHAnsi"/>
        </w:rPr>
      </w:pPr>
      <w:r w:rsidRPr="00D60186">
        <w:rPr>
          <w:rFonts w:asciiTheme="minorHAnsi" w:hAnsiTheme="minorHAnsi" w:cstheme="minorHAnsi"/>
        </w:rPr>
        <w:t>Интеллектуализация металлообработки — ещё одна важная тенденция. Сенсорные системы, встроенные в станки, позволяют в реальном времени отслеживать параметры процесса: температуру, вибрации, силу резания, износ инструмента. Это даёт возможность оперативно вмешиваться в процесс, корректировать траекторию инструмента или предупреждать поломки. Машинное обучение и алгоритмы анализа данных на основе искусственного интеллекта позволяют предсказывать оптимальные режимы обработки, адаптировать производственные планы и снижать энергопотребление. Производственные ячейки становятся всё более автономными, а предприятия переходят к концепции «умного завода», где человек выполняет в основном контрольные и управленческие функции.</w:t>
      </w:r>
    </w:p>
    <w:p w:rsidR="00D60186" w:rsidRPr="00D60186" w:rsidRDefault="00D60186" w:rsidP="00D60186">
      <w:pPr>
        <w:pStyle w:val="a3"/>
        <w:rPr>
          <w:rFonts w:asciiTheme="minorHAnsi" w:hAnsiTheme="minorHAnsi" w:cstheme="minorHAnsi"/>
        </w:rPr>
      </w:pPr>
      <w:r w:rsidRPr="00D60186">
        <w:rPr>
          <w:rFonts w:asciiTheme="minorHAnsi" w:hAnsiTheme="minorHAnsi" w:cstheme="minorHAnsi"/>
        </w:rPr>
        <w:t xml:space="preserve">Не менее значима роль материаловедения в развитии металлообработки. Новые сплавы, включая высокопрочные стали, титановые и алюминиевые сплавы, никелевые </w:t>
      </w:r>
      <w:proofErr w:type="spellStart"/>
      <w:r w:rsidRPr="00D60186">
        <w:rPr>
          <w:rFonts w:asciiTheme="minorHAnsi" w:hAnsiTheme="minorHAnsi" w:cstheme="minorHAnsi"/>
        </w:rPr>
        <w:t>супермалые</w:t>
      </w:r>
      <w:proofErr w:type="spellEnd"/>
      <w:r w:rsidRPr="00D60186">
        <w:rPr>
          <w:rFonts w:asciiTheme="minorHAnsi" w:hAnsiTheme="minorHAnsi" w:cstheme="minorHAnsi"/>
        </w:rPr>
        <w:t xml:space="preserve"> зернистые сплавы, требуют особых подходов к обработке. Многие из них отличаются высокой твёрдостью, жаростойкостью и коррозионной стойкостью, что предъявляет новые требования к режущим инструментам, режимам резания и охлаждению. Исследования в области структуры металлов, термической и химической обработки позволяют создавать материалы с прогнозируемыми свойствами, которые не только соответствуют жёстким техническим требованиям, но и легко поддаются механической обработке.</w:t>
      </w:r>
    </w:p>
    <w:p w:rsidR="00D60186" w:rsidRPr="00D60186" w:rsidRDefault="00D60186" w:rsidP="00D60186">
      <w:pPr>
        <w:pStyle w:val="a3"/>
        <w:rPr>
          <w:rFonts w:asciiTheme="minorHAnsi" w:hAnsiTheme="minorHAnsi" w:cstheme="minorHAnsi"/>
        </w:rPr>
      </w:pPr>
      <w:r w:rsidRPr="00D60186">
        <w:rPr>
          <w:rFonts w:asciiTheme="minorHAnsi" w:hAnsiTheme="minorHAnsi" w:cstheme="minorHAnsi"/>
        </w:rPr>
        <w:t>Несмотря на бурное развитие высоких технологий, важно отметить, что успех металлообработки зависит от сбалансированного взаимодействия всех компонентов производственного процесса. Это включает в себя не только оборудование и программное обеспечение, но и подготовку кадров, логистику, стандартизацию и систему контроля качества. Повышение квалификации операторов, инженеров и программистов становится важнейшим фактором устойчивого развития отрасли. Без постоянного обучения и переобучения персонала даже самое современное оборудование не сможет реализовать свой потенциал в полной мере.</w:t>
      </w:r>
    </w:p>
    <w:p w:rsidR="00D60186" w:rsidRPr="00D60186" w:rsidRDefault="00D60186" w:rsidP="00D60186">
      <w:pPr>
        <w:pStyle w:val="a3"/>
        <w:rPr>
          <w:rFonts w:asciiTheme="minorHAnsi" w:hAnsiTheme="minorHAnsi" w:cstheme="minorHAnsi"/>
        </w:rPr>
      </w:pPr>
      <w:r w:rsidRPr="00D60186">
        <w:rPr>
          <w:rFonts w:asciiTheme="minorHAnsi" w:hAnsiTheme="minorHAnsi" w:cstheme="minorHAnsi"/>
        </w:rPr>
        <w:t xml:space="preserve">Таким образом, современные технологии металлообработки представляют собой симбиоз классических методов и инновационных решений, обеспечивающий прорыв в точности, производительности и гибкости производства. От станков с числовым программным управлением до 3D-печати и интеллектуальных производственных систем — всё это формирует новую промышленную реальность, в которой металлообработка становится высокотехнологичным и интеллектуальным процессом. Будущее отрасли связано с дальнейшей автоматизацией, </w:t>
      </w:r>
      <w:proofErr w:type="spellStart"/>
      <w:r w:rsidRPr="00D60186">
        <w:rPr>
          <w:rFonts w:asciiTheme="minorHAnsi" w:hAnsiTheme="minorHAnsi" w:cstheme="minorHAnsi"/>
        </w:rPr>
        <w:t>цифровизацией</w:t>
      </w:r>
      <w:proofErr w:type="spellEnd"/>
      <w:r w:rsidRPr="00D60186">
        <w:rPr>
          <w:rFonts w:asciiTheme="minorHAnsi" w:hAnsiTheme="minorHAnsi" w:cstheme="minorHAnsi"/>
        </w:rPr>
        <w:t xml:space="preserve"> и переходом к устойчивому, ресурсосберегающему производству, где ключевыми станут скорость адаптации, </w:t>
      </w:r>
      <w:r w:rsidRPr="00D60186">
        <w:rPr>
          <w:rFonts w:asciiTheme="minorHAnsi" w:hAnsiTheme="minorHAnsi" w:cstheme="minorHAnsi"/>
        </w:rPr>
        <w:lastRenderedPageBreak/>
        <w:t>технологическая компетентность и способность интегрировать инновации в каждую часть производственной цепочки.</w:t>
      </w:r>
      <w:bookmarkEnd w:id="0"/>
    </w:p>
    <w:sectPr w:rsidR="00D60186" w:rsidRPr="00D601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FF0"/>
    <w:rsid w:val="00D60186"/>
    <w:rsid w:val="00DB0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B4860"/>
  <w15:chartTrackingRefBased/>
  <w15:docId w15:val="{347DCF70-7025-46E8-B1B5-7F22570DE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6018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6018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D601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877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977</Words>
  <Characters>5570</Characters>
  <Application>Microsoft Office Word</Application>
  <DocSecurity>0</DocSecurity>
  <Lines>46</Lines>
  <Paragraphs>13</Paragraphs>
  <ScaleCrop>false</ScaleCrop>
  <Company/>
  <LinksUpToDate>false</LinksUpToDate>
  <CharactersWithSpaces>6534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2025-06-23T08:14:00Z</dcterms:created>
  <dcterms:modified xsi:type="dcterms:W3CDTF">2025-06-23T08:16:00Z</dcterms:modified>
</cp:coreProperties>
</file>